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0E9DF" w14:textId="77777777" w:rsidR="004F25F8" w:rsidRPr="004F25F8" w:rsidRDefault="004F25F8" w:rsidP="004F25F8">
      <w:pPr>
        <w:spacing w:after="120" w:line="240" w:lineRule="auto"/>
        <w:jc w:val="center"/>
        <w:rPr>
          <w:rFonts w:eastAsia="Times New Roman" w:cs="Times New Roman"/>
          <w:b/>
          <w:bCs/>
          <w:i w:val="0"/>
          <w:color w:val="000000"/>
          <w:sz w:val="40"/>
          <w:szCs w:val="40"/>
          <w:lang w:eastAsia="lv-LV"/>
        </w:rPr>
      </w:pPr>
      <w:r w:rsidRPr="004F25F8">
        <w:rPr>
          <w:rFonts w:eastAsia="Times New Roman" w:cs="Times New Roman"/>
          <w:iCs/>
          <w:noProof/>
          <w:color w:val="000000"/>
          <w:sz w:val="44"/>
          <w:szCs w:val="44"/>
          <w:lang w:eastAsia="lv-LV"/>
        </w:rPr>
        <w:drawing>
          <wp:anchor distT="0" distB="0" distL="114300" distR="114300" simplePos="0" relativeHeight="251659264" behindDoc="0" locked="0" layoutInCell="1" allowOverlap="1" wp14:anchorId="193AFCE7" wp14:editId="0704E08C">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25F8">
        <w:rPr>
          <w:rFonts w:eastAsia="Times New Roman" w:cs="Times New Roman"/>
          <w:iCs/>
          <w:color w:val="000000"/>
          <w:sz w:val="44"/>
          <w:szCs w:val="44"/>
          <w:lang w:eastAsia="lv-LV"/>
        </w:rPr>
        <w:t xml:space="preserve">               </w:t>
      </w:r>
      <w:r w:rsidRPr="004F25F8">
        <w:rPr>
          <w:rFonts w:eastAsia="Times New Roman" w:cs="Times New Roman"/>
          <w:b/>
          <w:bCs/>
          <w:i w:val="0"/>
          <w:color w:val="000000"/>
          <w:sz w:val="40"/>
          <w:szCs w:val="40"/>
          <w:lang w:eastAsia="lv-LV"/>
        </w:rPr>
        <w:t>MADONAS NOVADA PAŠVALDĪBA</w:t>
      </w:r>
    </w:p>
    <w:p w14:paraId="3988DE8A" w14:textId="77777777" w:rsidR="004F25F8" w:rsidRPr="004F25F8" w:rsidRDefault="004F25F8" w:rsidP="004F25F8">
      <w:pPr>
        <w:spacing w:before="120" w:line="240" w:lineRule="auto"/>
        <w:jc w:val="center"/>
        <w:rPr>
          <w:rFonts w:eastAsia="Times New Roman" w:cs="Times New Roman"/>
          <w:i w:val="0"/>
          <w:color w:val="000000"/>
          <w:spacing w:val="20"/>
          <w:szCs w:val="24"/>
          <w:lang w:eastAsia="lv-LV" w:bidi="lo-LA"/>
        </w:rPr>
      </w:pPr>
    </w:p>
    <w:p w14:paraId="52CE1565" w14:textId="77777777" w:rsidR="004F25F8" w:rsidRPr="004F25F8" w:rsidRDefault="004F25F8" w:rsidP="004F25F8">
      <w:pPr>
        <w:spacing w:before="120" w:line="240" w:lineRule="auto"/>
        <w:jc w:val="center"/>
        <w:rPr>
          <w:rFonts w:eastAsia="Times New Roman" w:cs="Times New Roman"/>
          <w:i w:val="0"/>
          <w:color w:val="000000"/>
          <w:spacing w:val="20"/>
          <w:szCs w:val="24"/>
          <w:lang w:eastAsia="lv-LV" w:bidi="lo-LA"/>
        </w:rPr>
      </w:pPr>
      <w:r w:rsidRPr="004F25F8">
        <w:rPr>
          <w:rFonts w:eastAsia="Times New Roman" w:cs="Times New Roman"/>
          <w:i w:val="0"/>
          <w:color w:val="000000"/>
          <w:spacing w:val="20"/>
          <w:szCs w:val="24"/>
          <w:lang w:eastAsia="lv-LV" w:bidi="lo-LA"/>
        </w:rPr>
        <w:t xml:space="preserve">         Reģistrācijas numurs 90000054572</w:t>
      </w:r>
    </w:p>
    <w:p w14:paraId="4717A58C" w14:textId="77777777" w:rsidR="004F25F8" w:rsidRPr="004F25F8" w:rsidRDefault="004F25F8" w:rsidP="004F25F8">
      <w:pPr>
        <w:tabs>
          <w:tab w:val="left" w:pos="720"/>
          <w:tab w:val="center" w:pos="4153"/>
          <w:tab w:val="right" w:pos="8306"/>
        </w:tabs>
        <w:spacing w:line="240" w:lineRule="auto"/>
        <w:jc w:val="center"/>
        <w:rPr>
          <w:rFonts w:eastAsia="Calibri" w:cs="Times New Roman"/>
          <w:i w:val="0"/>
          <w:color w:val="000000"/>
          <w:spacing w:val="20"/>
          <w:szCs w:val="24"/>
          <w:lang w:eastAsia="lv-LV"/>
        </w:rPr>
      </w:pPr>
      <w:r w:rsidRPr="004F25F8">
        <w:rPr>
          <w:rFonts w:eastAsia="Calibri" w:cs="Times New Roman"/>
          <w:i w:val="0"/>
          <w:color w:val="000000"/>
          <w:spacing w:val="20"/>
          <w:szCs w:val="24"/>
          <w:lang w:eastAsia="lv-LV"/>
        </w:rPr>
        <w:t xml:space="preserve">              Saieta laukums 1, Madona, Madonas novads, LV-4801</w:t>
      </w:r>
    </w:p>
    <w:p w14:paraId="7136CE3D" w14:textId="77777777" w:rsidR="004F25F8" w:rsidRPr="004F25F8" w:rsidRDefault="004F25F8" w:rsidP="004F25F8">
      <w:pPr>
        <w:tabs>
          <w:tab w:val="left" w:pos="720"/>
          <w:tab w:val="center" w:pos="4153"/>
          <w:tab w:val="right" w:pos="8306"/>
        </w:tabs>
        <w:spacing w:line="240" w:lineRule="auto"/>
        <w:jc w:val="center"/>
        <w:rPr>
          <w:rFonts w:eastAsia="Times New Roman" w:cs="Arial Unicode MS"/>
          <w:b/>
          <w:bCs/>
          <w:i w:val="0"/>
          <w:caps/>
          <w:color w:val="000000"/>
          <w:szCs w:val="24"/>
          <w:lang w:eastAsia="lv-LV" w:bidi="lo-LA"/>
        </w:rPr>
      </w:pPr>
      <w:r w:rsidRPr="004F25F8">
        <w:rPr>
          <w:rFonts w:eastAsia="Calibri" w:cs="Times New Roman"/>
          <w:i w:val="0"/>
          <w:color w:val="000000"/>
          <w:szCs w:val="24"/>
          <w:lang w:eastAsia="lv-LV"/>
        </w:rPr>
        <w:t xml:space="preserve">         t. 64860090, e-pasts: pasts@madona.lv </w:t>
      </w:r>
    </w:p>
    <w:p w14:paraId="5E92E6F4" w14:textId="77777777" w:rsidR="004F25F8" w:rsidRPr="004F25F8" w:rsidRDefault="004F25F8" w:rsidP="004F25F8">
      <w:pPr>
        <w:spacing w:line="240" w:lineRule="auto"/>
        <w:jc w:val="center"/>
        <w:rPr>
          <w:rFonts w:eastAsia="Times New Roman" w:cs="Arial Unicode MS"/>
          <w:b/>
          <w:bCs/>
          <w:i w:val="0"/>
          <w:caps/>
          <w:color w:val="000000"/>
          <w:szCs w:val="24"/>
          <w:lang w:eastAsia="lv-LV" w:bidi="lo-LA"/>
        </w:rPr>
      </w:pPr>
      <w:r w:rsidRPr="004F25F8">
        <w:rPr>
          <w:rFonts w:eastAsia="Times New Roman" w:cs="Arial Unicode MS"/>
          <w:b/>
          <w:bCs/>
          <w:i w:val="0"/>
          <w:caps/>
          <w:color w:val="000000"/>
          <w:szCs w:val="24"/>
          <w:lang w:eastAsia="lv-LV" w:bidi="lo-LA"/>
        </w:rPr>
        <w:t>___________________________________________________________________________</w:t>
      </w:r>
    </w:p>
    <w:p w14:paraId="44B314F4" w14:textId="77777777" w:rsidR="004F25F8" w:rsidRPr="004F25F8" w:rsidRDefault="004F25F8" w:rsidP="004F25F8">
      <w:pPr>
        <w:spacing w:line="240" w:lineRule="auto"/>
        <w:rPr>
          <w:rFonts w:eastAsia="Times New Roman" w:cs="Times New Roman"/>
          <w:iCs/>
          <w:szCs w:val="24"/>
          <w:lang w:eastAsia="lv-LV"/>
        </w:rPr>
      </w:pPr>
    </w:p>
    <w:p w14:paraId="2537A737" w14:textId="77777777" w:rsidR="004F25F8" w:rsidRPr="004F25F8" w:rsidRDefault="004F25F8" w:rsidP="004F25F8">
      <w:pPr>
        <w:spacing w:line="240" w:lineRule="auto"/>
        <w:jc w:val="center"/>
        <w:rPr>
          <w:rFonts w:eastAsia="Times New Roman" w:cs="Times New Roman"/>
          <w:b/>
          <w:bCs/>
          <w:i w:val="0"/>
          <w:caps/>
          <w:color w:val="000000"/>
          <w:szCs w:val="24"/>
          <w:lang w:eastAsia="lv-LV" w:bidi="lo-LA"/>
        </w:rPr>
      </w:pPr>
      <w:r w:rsidRPr="004F25F8">
        <w:rPr>
          <w:rFonts w:eastAsia="Times New Roman" w:cs="Times New Roman"/>
          <w:b/>
          <w:bCs/>
          <w:i w:val="0"/>
          <w:caps/>
          <w:color w:val="000000"/>
          <w:szCs w:val="24"/>
          <w:lang w:eastAsia="lv-LV" w:bidi="lo-LA"/>
        </w:rPr>
        <w:t>MADONAS NOVADA PAŠVALDĪBAS DOMES</w:t>
      </w:r>
    </w:p>
    <w:p w14:paraId="6316A2E6" w14:textId="77777777" w:rsidR="004F25F8" w:rsidRPr="004F25F8" w:rsidRDefault="004F25F8" w:rsidP="004F25F8">
      <w:pPr>
        <w:spacing w:line="240" w:lineRule="auto"/>
        <w:jc w:val="center"/>
        <w:rPr>
          <w:rFonts w:eastAsia="Times New Roman" w:cs="Times New Roman"/>
          <w:b/>
          <w:bCs/>
          <w:i w:val="0"/>
          <w:caps/>
          <w:color w:val="000000"/>
          <w:szCs w:val="24"/>
          <w:lang w:eastAsia="lv-LV" w:bidi="lo-LA"/>
        </w:rPr>
      </w:pPr>
      <w:r w:rsidRPr="004F25F8">
        <w:rPr>
          <w:rFonts w:eastAsia="Times New Roman" w:cs="Times New Roman"/>
          <w:b/>
          <w:bCs/>
          <w:i w:val="0"/>
          <w:caps/>
          <w:color w:val="000000"/>
          <w:szCs w:val="24"/>
          <w:lang w:eastAsia="lv-LV" w:bidi="lo-LA"/>
        </w:rPr>
        <w:t>LĒMUMS</w:t>
      </w:r>
    </w:p>
    <w:p w14:paraId="76743B0D" w14:textId="77777777" w:rsidR="004F25F8" w:rsidRPr="004F25F8" w:rsidRDefault="004F25F8" w:rsidP="004F25F8">
      <w:pPr>
        <w:spacing w:line="240" w:lineRule="auto"/>
        <w:jc w:val="center"/>
        <w:rPr>
          <w:rFonts w:eastAsia="Times New Roman" w:cs="Times New Roman"/>
          <w:i w:val="0"/>
          <w:color w:val="000000"/>
          <w:szCs w:val="24"/>
          <w:lang w:eastAsia="lv-LV" w:bidi="lo-LA"/>
        </w:rPr>
      </w:pPr>
      <w:r w:rsidRPr="004F25F8">
        <w:rPr>
          <w:rFonts w:eastAsia="Times New Roman" w:cs="Times New Roman"/>
          <w:i w:val="0"/>
          <w:color w:val="000000"/>
          <w:szCs w:val="24"/>
          <w:lang w:eastAsia="lv-LV" w:bidi="lo-LA"/>
        </w:rPr>
        <w:t>Madonā</w:t>
      </w:r>
    </w:p>
    <w:p w14:paraId="640A5855" w14:textId="77777777" w:rsidR="004F25F8" w:rsidRPr="004F25F8" w:rsidRDefault="004F25F8" w:rsidP="004F25F8">
      <w:pPr>
        <w:spacing w:line="240" w:lineRule="auto"/>
        <w:jc w:val="center"/>
        <w:rPr>
          <w:rFonts w:eastAsia="Times New Roman" w:cs="Times New Roman"/>
          <w:i w:val="0"/>
          <w:color w:val="000000"/>
          <w:szCs w:val="24"/>
          <w:lang w:eastAsia="lv-LV" w:bidi="lo-LA"/>
        </w:rPr>
      </w:pPr>
    </w:p>
    <w:p w14:paraId="7BEBA365" w14:textId="77777777" w:rsidR="004F25F8" w:rsidRPr="004F25F8" w:rsidRDefault="004F25F8" w:rsidP="004F25F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line="240" w:lineRule="auto"/>
        <w:jc w:val="both"/>
        <w:outlineLvl w:val="0"/>
        <w:rPr>
          <w:rFonts w:eastAsia="Arial Unicode MS" w:cs="Times New Roman"/>
          <w:b/>
          <w:i w:val="0"/>
          <w:szCs w:val="24"/>
          <w:lang w:eastAsia="lv-LV"/>
        </w:rPr>
      </w:pPr>
      <w:r w:rsidRPr="004F25F8">
        <w:rPr>
          <w:rFonts w:eastAsia="Arial Unicode MS" w:cs="Times New Roman"/>
          <w:b/>
          <w:i w:val="0"/>
          <w:szCs w:val="24"/>
          <w:lang w:eastAsia="lv-LV"/>
        </w:rPr>
        <w:t>2025. gada 31. jūlijā</w:t>
      </w:r>
      <w:r w:rsidRPr="004F25F8">
        <w:rPr>
          <w:rFonts w:eastAsia="Arial Unicode MS" w:cs="Times New Roman"/>
          <w:b/>
          <w:i w:val="0"/>
          <w:szCs w:val="24"/>
          <w:lang w:eastAsia="lv-LV"/>
        </w:rPr>
        <w:tab/>
      </w:r>
      <w:r w:rsidRPr="004F25F8">
        <w:rPr>
          <w:rFonts w:eastAsia="Arial Unicode MS" w:cs="Times New Roman"/>
          <w:b/>
          <w:i w:val="0"/>
          <w:szCs w:val="24"/>
          <w:lang w:eastAsia="lv-LV"/>
        </w:rPr>
        <w:tab/>
      </w:r>
      <w:r w:rsidRPr="004F25F8">
        <w:rPr>
          <w:rFonts w:eastAsia="Arial Unicode MS" w:cs="Times New Roman"/>
          <w:b/>
          <w:i w:val="0"/>
          <w:szCs w:val="24"/>
          <w:lang w:eastAsia="lv-LV"/>
        </w:rPr>
        <w:tab/>
      </w:r>
      <w:r w:rsidRPr="004F25F8">
        <w:rPr>
          <w:rFonts w:eastAsia="Arial Unicode MS" w:cs="Times New Roman"/>
          <w:b/>
          <w:i w:val="0"/>
          <w:szCs w:val="24"/>
          <w:lang w:eastAsia="lv-LV"/>
        </w:rPr>
        <w:tab/>
      </w:r>
      <w:r w:rsidRPr="004F25F8">
        <w:rPr>
          <w:rFonts w:eastAsia="Arial Unicode MS" w:cs="Times New Roman"/>
          <w:b/>
          <w:i w:val="0"/>
          <w:szCs w:val="24"/>
          <w:lang w:eastAsia="lv-LV"/>
        </w:rPr>
        <w:tab/>
        <w:t xml:space="preserve">      </w:t>
      </w:r>
      <w:r w:rsidRPr="004F25F8">
        <w:rPr>
          <w:rFonts w:eastAsia="Arial Unicode MS" w:cs="Times New Roman"/>
          <w:b/>
          <w:i w:val="0"/>
          <w:szCs w:val="24"/>
          <w:lang w:eastAsia="lv-LV"/>
        </w:rPr>
        <w:tab/>
        <w:t xml:space="preserve">     </w:t>
      </w:r>
      <w:r w:rsidRPr="004F25F8">
        <w:rPr>
          <w:rFonts w:eastAsia="Arial Unicode MS" w:cs="Times New Roman"/>
          <w:b/>
          <w:i w:val="0"/>
          <w:szCs w:val="24"/>
          <w:lang w:eastAsia="lv-LV"/>
        </w:rPr>
        <w:tab/>
      </w:r>
      <w:r w:rsidRPr="004F25F8">
        <w:rPr>
          <w:rFonts w:eastAsia="Arial Unicode MS" w:cs="Times New Roman"/>
          <w:b/>
          <w:i w:val="0"/>
          <w:szCs w:val="24"/>
          <w:lang w:eastAsia="lv-LV"/>
        </w:rPr>
        <w:tab/>
        <w:t xml:space="preserve">               Nr. 78</w:t>
      </w:r>
    </w:p>
    <w:p w14:paraId="19E856D3" w14:textId="77777777" w:rsidR="004F25F8" w:rsidRPr="004F25F8" w:rsidRDefault="004F25F8" w:rsidP="004F25F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line="240" w:lineRule="auto"/>
        <w:jc w:val="both"/>
        <w:outlineLvl w:val="0"/>
        <w:rPr>
          <w:rFonts w:eastAsia="Arial Unicode MS" w:cs="Times New Roman"/>
          <w:i w:val="0"/>
          <w:szCs w:val="24"/>
          <w:lang w:eastAsia="lv-LV"/>
        </w:rPr>
      </w:pPr>
      <w:r w:rsidRPr="004F25F8">
        <w:rPr>
          <w:rFonts w:eastAsia="Arial Unicode MS" w:cs="Times New Roman"/>
          <w:b/>
          <w:i w:val="0"/>
          <w:szCs w:val="24"/>
          <w:lang w:eastAsia="lv-LV"/>
        </w:rPr>
        <w:tab/>
      </w:r>
      <w:r w:rsidRPr="004F25F8">
        <w:rPr>
          <w:rFonts w:eastAsia="Arial Unicode MS" w:cs="Times New Roman"/>
          <w:b/>
          <w:i w:val="0"/>
          <w:szCs w:val="24"/>
          <w:lang w:eastAsia="lv-LV"/>
        </w:rPr>
        <w:tab/>
      </w:r>
      <w:r w:rsidRPr="004F25F8">
        <w:rPr>
          <w:rFonts w:eastAsia="Arial Unicode MS" w:cs="Times New Roman"/>
          <w:b/>
          <w:i w:val="0"/>
          <w:szCs w:val="24"/>
          <w:lang w:eastAsia="lv-LV"/>
        </w:rPr>
        <w:tab/>
      </w:r>
      <w:r w:rsidRPr="004F25F8">
        <w:rPr>
          <w:rFonts w:eastAsia="Arial Unicode MS" w:cs="Times New Roman"/>
          <w:b/>
          <w:i w:val="0"/>
          <w:szCs w:val="24"/>
          <w:lang w:eastAsia="lv-LV"/>
        </w:rPr>
        <w:tab/>
      </w:r>
      <w:r w:rsidRPr="004F25F8">
        <w:rPr>
          <w:rFonts w:eastAsia="Arial Unicode MS" w:cs="Times New Roman"/>
          <w:b/>
          <w:i w:val="0"/>
          <w:szCs w:val="24"/>
          <w:lang w:eastAsia="lv-LV"/>
        </w:rPr>
        <w:tab/>
      </w:r>
      <w:r w:rsidRPr="004F25F8">
        <w:rPr>
          <w:rFonts w:eastAsia="Arial Unicode MS" w:cs="Times New Roman"/>
          <w:b/>
          <w:i w:val="0"/>
          <w:szCs w:val="24"/>
          <w:lang w:eastAsia="lv-LV"/>
        </w:rPr>
        <w:tab/>
      </w:r>
      <w:r w:rsidRPr="004F25F8">
        <w:rPr>
          <w:rFonts w:eastAsia="Arial Unicode MS" w:cs="Times New Roman"/>
          <w:b/>
          <w:i w:val="0"/>
          <w:szCs w:val="24"/>
          <w:lang w:eastAsia="lv-LV"/>
        </w:rPr>
        <w:tab/>
      </w:r>
      <w:r w:rsidRPr="004F25F8">
        <w:rPr>
          <w:rFonts w:eastAsia="Arial Unicode MS" w:cs="Times New Roman"/>
          <w:b/>
          <w:i w:val="0"/>
          <w:szCs w:val="24"/>
          <w:lang w:eastAsia="lv-LV"/>
        </w:rPr>
        <w:tab/>
        <w:t xml:space="preserve">                  </w:t>
      </w:r>
      <w:r w:rsidRPr="004F25F8">
        <w:rPr>
          <w:rFonts w:eastAsia="Arial Unicode MS" w:cs="Times New Roman"/>
          <w:i w:val="0"/>
          <w:szCs w:val="24"/>
          <w:lang w:eastAsia="lv-LV"/>
        </w:rPr>
        <w:t>(protokols Nr. 6, 40. p.)</w:t>
      </w:r>
    </w:p>
    <w:p w14:paraId="7B9112BD" w14:textId="32F75607" w:rsidR="004F25F8" w:rsidRPr="004F25F8" w:rsidRDefault="004F25F8" w:rsidP="004F25F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line="240" w:lineRule="auto"/>
        <w:jc w:val="both"/>
        <w:outlineLvl w:val="0"/>
        <w:rPr>
          <w:rFonts w:eastAsia="Arial Unicode MS" w:cs="Times New Roman"/>
          <w:b/>
          <w:i w:val="0"/>
          <w:color w:val="FF0000"/>
          <w:szCs w:val="24"/>
          <w:lang w:eastAsia="lv-LV"/>
        </w:rPr>
      </w:pPr>
      <w:r w:rsidRPr="004F25F8">
        <w:rPr>
          <w:rFonts w:eastAsia="Arial Unicode MS" w:cs="Times New Roman"/>
          <w:b/>
          <w:i w:val="0"/>
          <w:szCs w:val="24"/>
          <w:lang w:eastAsia="lv-LV"/>
        </w:rPr>
        <w:tab/>
      </w:r>
      <w:r w:rsidRPr="004F25F8">
        <w:rPr>
          <w:rFonts w:eastAsia="Arial Unicode MS" w:cs="Times New Roman"/>
          <w:b/>
          <w:i w:val="0"/>
          <w:szCs w:val="24"/>
          <w:lang w:eastAsia="lv-LV"/>
        </w:rPr>
        <w:tab/>
      </w:r>
      <w:r w:rsidRPr="004F25F8">
        <w:rPr>
          <w:rFonts w:eastAsia="Arial Unicode MS" w:cs="Times New Roman"/>
          <w:b/>
          <w:i w:val="0"/>
          <w:szCs w:val="24"/>
          <w:lang w:eastAsia="lv-LV"/>
        </w:rPr>
        <w:tab/>
      </w:r>
      <w:r w:rsidRPr="004F25F8">
        <w:rPr>
          <w:rFonts w:eastAsia="Arial Unicode MS" w:cs="Times New Roman"/>
          <w:b/>
          <w:i w:val="0"/>
          <w:szCs w:val="24"/>
          <w:lang w:eastAsia="lv-LV"/>
        </w:rPr>
        <w:tab/>
      </w:r>
      <w:r w:rsidRPr="004F25F8">
        <w:rPr>
          <w:rFonts w:eastAsia="Arial Unicode MS" w:cs="Times New Roman"/>
          <w:b/>
          <w:i w:val="0"/>
          <w:szCs w:val="24"/>
          <w:lang w:eastAsia="lv-LV"/>
        </w:rPr>
        <w:tab/>
        <w:t xml:space="preserve">                  </w:t>
      </w:r>
      <w:r w:rsidRPr="004F25F8">
        <w:rPr>
          <w:rFonts w:eastAsia="Arial Unicode MS" w:cs="Times New Roman"/>
          <w:b/>
          <w:i w:val="0"/>
          <w:color w:val="FF0000"/>
          <w:szCs w:val="24"/>
          <w:lang w:eastAsia="lv-LV"/>
        </w:rPr>
        <w:tab/>
      </w:r>
      <w:r w:rsidRPr="004F25F8">
        <w:rPr>
          <w:rFonts w:eastAsia="Arial Unicode MS" w:cs="Times New Roman"/>
          <w:b/>
          <w:i w:val="0"/>
          <w:color w:val="FF0000"/>
          <w:szCs w:val="24"/>
          <w:lang w:eastAsia="lv-LV"/>
        </w:rPr>
        <w:tab/>
      </w:r>
      <w:r w:rsidRPr="004F25F8">
        <w:rPr>
          <w:rFonts w:eastAsia="Arial Unicode MS" w:cs="Times New Roman"/>
          <w:b/>
          <w:i w:val="0"/>
          <w:color w:val="FF0000"/>
          <w:szCs w:val="24"/>
          <w:lang w:eastAsia="lv-LV"/>
        </w:rPr>
        <w:tab/>
      </w:r>
    </w:p>
    <w:p w14:paraId="5710AAB8" w14:textId="1655E8A7" w:rsidR="007A2FBF" w:rsidRPr="004F25F8" w:rsidRDefault="000E1257" w:rsidP="007A2FBF">
      <w:pPr>
        <w:pStyle w:val="naisf"/>
        <w:spacing w:before="0" w:after="0"/>
        <w:ind w:right="43" w:firstLine="0"/>
        <w:rPr>
          <w:b/>
        </w:rPr>
      </w:pPr>
      <w:r w:rsidRPr="004F25F8">
        <w:rPr>
          <w:b/>
        </w:rPr>
        <w:t>Grozījumi 2022. gada 20.</w:t>
      </w:r>
      <w:r w:rsidR="004F25F8">
        <w:rPr>
          <w:b/>
        </w:rPr>
        <w:t> </w:t>
      </w:r>
      <w:r w:rsidRPr="004F25F8">
        <w:rPr>
          <w:b/>
        </w:rPr>
        <w:t>okto</w:t>
      </w:r>
      <w:r w:rsidR="00EA1473" w:rsidRPr="004F25F8">
        <w:rPr>
          <w:b/>
        </w:rPr>
        <w:t>bra lēmumā Nr.</w:t>
      </w:r>
      <w:r w:rsidR="004F25F8">
        <w:rPr>
          <w:b/>
        </w:rPr>
        <w:t> </w:t>
      </w:r>
      <w:r w:rsidR="00EA1473" w:rsidRPr="004F25F8">
        <w:rPr>
          <w:b/>
        </w:rPr>
        <w:t>570 (protokols Nr. 20, 7.</w:t>
      </w:r>
      <w:r w:rsidR="004F25F8">
        <w:rPr>
          <w:b/>
        </w:rPr>
        <w:t> </w:t>
      </w:r>
      <w:r w:rsidR="00EA1473" w:rsidRPr="004F25F8">
        <w:rPr>
          <w:b/>
        </w:rPr>
        <w:t>p)</w:t>
      </w:r>
      <w:r w:rsidR="004F25F8">
        <w:rPr>
          <w:b/>
        </w:rPr>
        <w:t xml:space="preserve"> </w:t>
      </w:r>
      <w:r w:rsidR="00EA1473" w:rsidRPr="004F25F8">
        <w:rPr>
          <w:b/>
        </w:rPr>
        <w:t>“</w:t>
      </w:r>
      <w:r w:rsidR="007A2FBF" w:rsidRPr="004F25F8">
        <w:rPr>
          <w:b/>
        </w:rPr>
        <w:t>Par Madonas novada teritorijas plānojuma izstrādes uzsākšanu</w:t>
      </w:r>
      <w:r w:rsidR="00DA0E27" w:rsidRPr="004F25F8">
        <w:rPr>
          <w:b/>
        </w:rPr>
        <w:t>”</w:t>
      </w:r>
    </w:p>
    <w:p w14:paraId="37AF1078" w14:textId="29855065" w:rsidR="00036EEC" w:rsidRPr="004050A1" w:rsidRDefault="007D00B5" w:rsidP="004050A1">
      <w:pPr>
        <w:spacing w:line="240" w:lineRule="auto"/>
        <w:jc w:val="both"/>
      </w:pPr>
      <w:r w:rsidRPr="007A2FBF">
        <w:rPr>
          <w:bCs/>
        </w:rPr>
        <w:t xml:space="preserve">        </w:t>
      </w:r>
    </w:p>
    <w:p w14:paraId="69D601E6" w14:textId="50C7B9D8" w:rsidR="008440F7" w:rsidRPr="008440F7" w:rsidRDefault="00E15068" w:rsidP="008440F7">
      <w:pPr>
        <w:ind w:firstLine="709"/>
        <w:jc w:val="both"/>
        <w:rPr>
          <w:rFonts w:eastAsia="Calibri"/>
        </w:rPr>
      </w:pPr>
      <w:r w:rsidRPr="008440F7">
        <w:rPr>
          <w:rFonts w:eastAsia="Calibri"/>
          <w:i w:val="0"/>
          <w:iCs/>
        </w:rPr>
        <w:t>Pašvaldību likuma</w:t>
      </w:r>
      <w:r w:rsidR="00036EEC" w:rsidRPr="008440F7">
        <w:rPr>
          <w:rFonts w:eastAsia="Calibri"/>
          <w:i w:val="0"/>
          <w:iCs/>
        </w:rPr>
        <w:t xml:space="preserve"> 1</w:t>
      </w:r>
      <w:r w:rsidRPr="008440F7">
        <w:rPr>
          <w:rFonts w:eastAsia="Calibri"/>
          <w:i w:val="0"/>
          <w:iCs/>
        </w:rPr>
        <w:t>0.</w:t>
      </w:r>
      <w:r w:rsidR="00036EEC" w:rsidRPr="008440F7">
        <w:rPr>
          <w:rFonts w:eastAsia="Calibri"/>
          <w:i w:val="0"/>
          <w:iCs/>
        </w:rPr>
        <w:t xml:space="preserve"> panta </w:t>
      </w:r>
      <w:r w:rsidRPr="008440F7">
        <w:rPr>
          <w:rFonts w:eastAsia="Calibri"/>
          <w:i w:val="0"/>
          <w:iCs/>
        </w:rPr>
        <w:t xml:space="preserve">pirmās </w:t>
      </w:r>
      <w:r w:rsidR="00036EEC" w:rsidRPr="008440F7">
        <w:rPr>
          <w:rFonts w:eastAsia="Calibri"/>
          <w:i w:val="0"/>
          <w:iCs/>
        </w:rPr>
        <w:t>daļas 1. punktā noteikts,</w:t>
      </w:r>
      <w:r w:rsidRPr="008440F7">
        <w:rPr>
          <w:rFonts w:eastAsia="Calibri"/>
          <w:i w:val="0"/>
          <w:iCs/>
        </w:rPr>
        <w:t xml:space="preserve"> ka</w:t>
      </w:r>
      <w:r>
        <w:rPr>
          <w:rFonts w:eastAsia="Calibri"/>
        </w:rPr>
        <w:t xml:space="preserve"> dome</w:t>
      </w:r>
      <w:r w:rsidR="008440F7">
        <w:rPr>
          <w:rFonts w:eastAsia="Calibri"/>
        </w:rPr>
        <w:t xml:space="preserve"> ir</w:t>
      </w:r>
      <w:r w:rsidR="008440F7" w:rsidRPr="008440F7">
        <w:rPr>
          <w:rFonts w:eastAsia="Calibri"/>
        </w:rPr>
        <w:t xml:space="preserve"> tiesīga izlemt ikvienu pašvaldības kompetences jautājumu. Tikai domes kompetencē ir:</w:t>
      </w:r>
    </w:p>
    <w:p w14:paraId="5213D039" w14:textId="77777777" w:rsidR="008440F7" w:rsidRPr="008440F7" w:rsidRDefault="008440F7" w:rsidP="008440F7">
      <w:pPr>
        <w:ind w:firstLine="709"/>
        <w:jc w:val="both"/>
        <w:rPr>
          <w:rFonts w:eastAsia="Calibri"/>
        </w:rPr>
      </w:pPr>
      <w:r w:rsidRPr="008440F7">
        <w:rPr>
          <w:rFonts w:eastAsia="Calibri"/>
        </w:rPr>
        <w:t>1) izdot saistošos noteikumus, tostarp pašvaldības nolikumu, kā arī saistošos noteikumus par pašvaldības budžetu un teritorijas plānojumu;</w:t>
      </w:r>
    </w:p>
    <w:p w14:paraId="0AE8C2C7" w14:textId="761EC58B" w:rsidR="00B17DDB" w:rsidRPr="00346934" w:rsidRDefault="00D617B6" w:rsidP="00346934">
      <w:pPr>
        <w:pStyle w:val="Pamatteksts2"/>
        <w:spacing w:line="240" w:lineRule="auto"/>
        <w:ind w:firstLine="709"/>
        <w:jc w:val="both"/>
        <w:rPr>
          <w:lang w:eastAsia="lv-LV"/>
        </w:rPr>
      </w:pPr>
      <w:r w:rsidRPr="00317725">
        <w:rPr>
          <w:i w:val="0"/>
          <w:iCs/>
        </w:rPr>
        <w:t xml:space="preserve">Pamatojoties uz iepriekšminēto 2022. gada 20. oktobrī </w:t>
      </w:r>
      <w:r w:rsidR="00B37529" w:rsidRPr="00317725">
        <w:rPr>
          <w:i w:val="0"/>
          <w:iCs/>
        </w:rPr>
        <w:t xml:space="preserve">Madonas novada </w:t>
      </w:r>
      <w:r w:rsidR="0005523E" w:rsidRPr="00317725">
        <w:rPr>
          <w:i w:val="0"/>
          <w:iCs/>
        </w:rPr>
        <w:t>pašvaldība</w:t>
      </w:r>
      <w:r w:rsidR="00B37529" w:rsidRPr="00317725">
        <w:rPr>
          <w:i w:val="0"/>
          <w:iCs/>
        </w:rPr>
        <w:t xml:space="preserve"> </w:t>
      </w:r>
      <w:r w:rsidR="0005523E" w:rsidRPr="00317725">
        <w:rPr>
          <w:i w:val="0"/>
          <w:iCs/>
        </w:rPr>
        <w:t>pieņēma</w:t>
      </w:r>
      <w:r w:rsidR="00B37529" w:rsidRPr="00317725">
        <w:rPr>
          <w:i w:val="0"/>
          <w:iCs/>
        </w:rPr>
        <w:t xml:space="preserve"> lēmumu </w:t>
      </w:r>
      <w:r w:rsidR="0005523E" w:rsidRPr="00317725">
        <w:rPr>
          <w:bCs/>
          <w:i w:val="0"/>
          <w:iCs/>
        </w:rPr>
        <w:t>Nr.</w:t>
      </w:r>
      <w:r w:rsidR="004F25F8">
        <w:rPr>
          <w:bCs/>
          <w:i w:val="0"/>
          <w:iCs/>
        </w:rPr>
        <w:t> </w:t>
      </w:r>
      <w:r w:rsidR="0005523E" w:rsidRPr="00317725">
        <w:rPr>
          <w:bCs/>
          <w:i w:val="0"/>
          <w:iCs/>
        </w:rPr>
        <w:t>570 ( protokols Nr. 20, 7.</w:t>
      </w:r>
      <w:r w:rsidR="004F25F8">
        <w:rPr>
          <w:bCs/>
          <w:i w:val="0"/>
          <w:iCs/>
        </w:rPr>
        <w:t> </w:t>
      </w:r>
      <w:r w:rsidR="0005523E" w:rsidRPr="00317725">
        <w:rPr>
          <w:bCs/>
          <w:i w:val="0"/>
          <w:iCs/>
        </w:rPr>
        <w:t>p)  “Par Madonas novada teritorijas plānojuma izstrādes uzsākšanu”</w:t>
      </w:r>
      <w:r w:rsidR="00991EC9">
        <w:rPr>
          <w:bCs/>
          <w:i w:val="0"/>
          <w:iCs/>
        </w:rPr>
        <w:t xml:space="preserve"> </w:t>
      </w:r>
      <w:r w:rsidR="00270F2C">
        <w:rPr>
          <w:bCs/>
          <w:i w:val="0"/>
          <w:iCs/>
        </w:rPr>
        <w:t>kā rezultātā tika veikts iepirkums</w:t>
      </w:r>
      <w:r w:rsidR="00FA4F74">
        <w:rPr>
          <w:bCs/>
          <w:i w:val="0"/>
          <w:iCs/>
        </w:rPr>
        <w:t xml:space="preserve"> t</w:t>
      </w:r>
      <w:r w:rsidR="008A15B1" w:rsidRPr="00C061CC">
        <w:rPr>
          <w:lang w:eastAsia="lv-LV"/>
        </w:rPr>
        <w:t>eritorijas plānojuma izstrādei un stratēģiskā ietekmes uz vidi novērtējuma veikšanai</w:t>
      </w:r>
      <w:r w:rsidR="00270F2C">
        <w:rPr>
          <w:lang w:eastAsia="lv-LV"/>
        </w:rPr>
        <w:t xml:space="preserve">, </w:t>
      </w:r>
      <w:r w:rsidR="008A15B1" w:rsidRPr="00C061CC">
        <w:rPr>
          <w:lang w:eastAsia="lv-LV"/>
        </w:rPr>
        <w:t>ārpakalpojuma sniedzējs</w:t>
      </w:r>
      <w:r w:rsidR="00270F2C">
        <w:rPr>
          <w:lang w:eastAsia="lv-LV"/>
        </w:rPr>
        <w:t xml:space="preserve"> ir </w:t>
      </w:r>
      <w:r w:rsidR="008A15B1" w:rsidRPr="00C061CC">
        <w:rPr>
          <w:lang w:eastAsia="lv-LV"/>
        </w:rPr>
        <w:t xml:space="preserve"> SIA “METRUM” (02.03.2023. līgums Nr.</w:t>
      </w:r>
      <w:r w:rsidR="004F25F8">
        <w:rPr>
          <w:lang w:eastAsia="lv-LV"/>
        </w:rPr>
        <w:t> </w:t>
      </w:r>
      <w:r w:rsidR="008A15B1" w:rsidRPr="00C061CC">
        <w:rPr>
          <w:lang w:eastAsia="lv-LV"/>
        </w:rPr>
        <w:t xml:space="preserve">2.4.5/23/73), kas 2024. gada 17. janvārī </w:t>
      </w:r>
      <w:r w:rsidR="00346934">
        <w:rPr>
          <w:lang w:eastAsia="lv-LV"/>
        </w:rPr>
        <w:t>tika</w:t>
      </w:r>
      <w:r w:rsidR="008A15B1" w:rsidRPr="00C061CC">
        <w:rPr>
          <w:lang w:eastAsia="lv-LV"/>
        </w:rPr>
        <w:t xml:space="preserve"> iesniedzis Teritorijas plānojuma pirmo redakciju (turpmāk – redakcija 1.0)</w:t>
      </w:r>
      <w:r w:rsidR="00FA4F74">
        <w:rPr>
          <w:lang w:eastAsia="lv-LV"/>
        </w:rPr>
        <w:t xml:space="preserve">, kas </w:t>
      </w:r>
      <w:r w:rsidR="00346934">
        <w:rPr>
          <w:lang w:eastAsia="lv-LV"/>
        </w:rPr>
        <w:t xml:space="preserve">atbilstoši </w:t>
      </w:r>
      <w:r w:rsidR="00270F2C" w:rsidRPr="00270F2C">
        <w:rPr>
          <w:lang w:eastAsia="lv-LV"/>
        </w:rPr>
        <w:t xml:space="preserve"> Madonas novada pašvaldības domes 2025. gada 31. janvāra lēmum</w:t>
      </w:r>
      <w:r w:rsidR="00346934">
        <w:rPr>
          <w:lang w:eastAsia="lv-LV"/>
        </w:rPr>
        <w:t>am</w:t>
      </w:r>
      <w:r w:rsidR="00270F2C" w:rsidRPr="00270F2C">
        <w:rPr>
          <w:lang w:eastAsia="lv-LV"/>
        </w:rPr>
        <w:t xml:space="preserve"> Nr. 3 „Par Madonas novada teritorijas plānojuma 1. redakcijas nodošanu publiskajai apspriešanai un institūciju atzinumu saņemšanai” (protokols Nr. 2, 1</w:t>
      </w:r>
      <w:r w:rsidR="004F25F8">
        <w:rPr>
          <w:lang w:eastAsia="lv-LV"/>
        </w:rPr>
        <w:t>.</w:t>
      </w:r>
      <w:r w:rsidR="00270F2C" w:rsidRPr="00270F2C">
        <w:rPr>
          <w:lang w:eastAsia="lv-LV"/>
        </w:rPr>
        <w:t xml:space="preserve"> p.)</w:t>
      </w:r>
      <w:r w:rsidR="00346934">
        <w:rPr>
          <w:lang w:eastAsia="lv-LV"/>
        </w:rPr>
        <w:t xml:space="preserve">, tika nodots publiskajai apspriešanai. </w:t>
      </w:r>
    </w:p>
    <w:p w14:paraId="627AFA7E" w14:textId="6C2D19A7" w:rsidR="00EF344F" w:rsidRDefault="00317725" w:rsidP="000E75AA">
      <w:pPr>
        <w:ind w:firstLine="709"/>
        <w:jc w:val="both"/>
        <w:rPr>
          <w:rFonts w:eastAsia="Calibri"/>
          <w:iCs/>
        </w:rPr>
      </w:pPr>
      <w:r w:rsidRPr="00021A43">
        <w:rPr>
          <w:rFonts w:eastAsia="Calibri"/>
          <w:i w:val="0"/>
          <w:iCs/>
        </w:rPr>
        <w:t xml:space="preserve">Atbilstoši Administratīvo teritoriju un apdzīvoto vietu likuma </w:t>
      </w:r>
      <w:r w:rsidR="009157C0" w:rsidRPr="00021A43">
        <w:rPr>
          <w:rFonts w:eastAsia="Calibri"/>
          <w:i w:val="0"/>
          <w:iCs/>
        </w:rPr>
        <w:t>33.</w:t>
      </w:r>
      <w:r w:rsidR="009157C0" w:rsidRPr="00021A43">
        <w:rPr>
          <w:rFonts w:eastAsia="Calibri"/>
          <w:i w:val="0"/>
          <w:iCs/>
          <w:vertAlign w:val="superscript"/>
        </w:rPr>
        <w:t xml:space="preserve">7 </w:t>
      </w:r>
      <w:r w:rsidR="009157C0" w:rsidRPr="00021A43">
        <w:rPr>
          <w:rFonts w:eastAsia="Calibri"/>
          <w:i w:val="0"/>
          <w:iCs/>
        </w:rPr>
        <w:t>punkt</w:t>
      </w:r>
      <w:r w:rsidR="000E75AA" w:rsidRPr="00021A43">
        <w:rPr>
          <w:rFonts w:eastAsia="Calibri"/>
          <w:i w:val="0"/>
          <w:iCs/>
        </w:rPr>
        <w:t>am</w:t>
      </w:r>
      <w:r w:rsidR="000E75AA">
        <w:rPr>
          <w:rFonts w:eastAsia="Calibri"/>
          <w:iCs/>
        </w:rPr>
        <w:t xml:space="preserve">, </w:t>
      </w:r>
      <w:r w:rsidR="00EF344F">
        <w:rPr>
          <w:rFonts w:eastAsia="Calibri"/>
          <w:iCs/>
        </w:rPr>
        <w:t xml:space="preserve">ar </w:t>
      </w:r>
      <w:r w:rsidR="000E75AA">
        <w:rPr>
          <w:rFonts w:eastAsia="Calibri"/>
          <w:iCs/>
        </w:rPr>
        <w:t>2025.</w:t>
      </w:r>
      <w:r w:rsidR="004F25F8">
        <w:rPr>
          <w:rFonts w:eastAsia="Calibri"/>
          <w:iCs/>
        </w:rPr>
        <w:t> </w:t>
      </w:r>
      <w:r w:rsidR="000E75AA">
        <w:rPr>
          <w:rFonts w:eastAsia="Calibri"/>
          <w:iCs/>
        </w:rPr>
        <w:t>gada p</w:t>
      </w:r>
      <w:r w:rsidR="000E75AA" w:rsidRPr="000E75AA">
        <w:rPr>
          <w:rFonts w:eastAsia="Calibri"/>
          <w:iCs/>
        </w:rPr>
        <w:t>ašvaldību vēlēšanās jaunievēlētās Madonas novada pašvaldības domes pirmo sēdi izbeidzas bijušās Varakļānu novada pašvaldības domes pilnvaras</w:t>
      </w:r>
      <w:r w:rsidR="00EF344F">
        <w:rPr>
          <w:rFonts w:eastAsia="Calibri"/>
          <w:iCs/>
        </w:rPr>
        <w:t xml:space="preserve">, </w:t>
      </w:r>
      <w:r w:rsidR="00EF344F" w:rsidRPr="00021A43">
        <w:rPr>
          <w:rFonts w:eastAsia="Calibri"/>
          <w:i w:val="0"/>
        </w:rPr>
        <w:t>kā arī atbilstoši 33.</w:t>
      </w:r>
      <w:r w:rsidR="00EF344F" w:rsidRPr="00021A43">
        <w:rPr>
          <w:rFonts w:eastAsia="Calibri"/>
          <w:i w:val="0"/>
          <w:vertAlign w:val="superscript"/>
        </w:rPr>
        <w:t>8</w:t>
      </w:r>
      <w:r w:rsidR="00EF344F" w:rsidRPr="00021A43">
        <w:rPr>
          <w:rFonts w:eastAsia="Calibri"/>
          <w:i w:val="0"/>
        </w:rPr>
        <w:t xml:space="preserve"> punktam</w:t>
      </w:r>
      <w:r w:rsidR="00021A43">
        <w:rPr>
          <w:rFonts w:eastAsia="Calibri"/>
          <w:iCs/>
        </w:rPr>
        <w:t xml:space="preserve">, </w:t>
      </w:r>
      <w:r w:rsidR="00021A43" w:rsidRPr="00021A43">
        <w:rPr>
          <w:rFonts w:eastAsia="Calibri"/>
          <w:iCs/>
        </w:rPr>
        <w:t>2025. gada pašvaldību vēlēšanās ievēlētā Madonas novada dome izvērtē novadu veidojošo bijušo pašvaldību pieņemtos saistošos noteikumus un pieņem jaunus novada saistošos noteikumus</w:t>
      </w:r>
      <w:r w:rsidR="00120BEA">
        <w:rPr>
          <w:rFonts w:eastAsia="Calibri"/>
          <w:iCs/>
        </w:rPr>
        <w:t>.</w:t>
      </w:r>
    </w:p>
    <w:p w14:paraId="1C748369" w14:textId="4D5D3840" w:rsidR="00120BEA" w:rsidRPr="008D2106" w:rsidRDefault="00120BEA" w:rsidP="000E75AA">
      <w:pPr>
        <w:ind w:firstLine="709"/>
        <w:jc w:val="both"/>
        <w:rPr>
          <w:rFonts w:eastAsia="Calibri"/>
          <w:i w:val="0"/>
        </w:rPr>
      </w:pPr>
      <w:r w:rsidRPr="008D2106">
        <w:rPr>
          <w:rFonts w:eastAsia="Calibri"/>
          <w:i w:val="0"/>
        </w:rPr>
        <w:t>Varakļānu novadā līdz jauna teritorijas plānojuma izstrādei</w:t>
      </w:r>
      <w:r w:rsidR="008D4F92" w:rsidRPr="008D2106">
        <w:rPr>
          <w:rFonts w:eastAsia="Calibri"/>
          <w:i w:val="0"/>
        </w:rPr>
        <w:t xml:space="preserve"> spēkā ir 2014. gadā 14.</w:t>
      </w:r>
      <w:r w:rsidR="004F25F8">
        <w:rPr>
          <w:rFonts w:eastAsia="Calibri"/>
          <w:i w:val="0"/>
        </w:rPr>
        <w:t> </w:t>
      </w:r>
      <w:r w:rsidR="008D4F92" w:rsidRPr="008D2106">
        <w:rPr>
          <w:rFonts w:eastAsia="Calibri"/>
          <w:i w:val="0"/>
        </w:rPr>
        <w:t>janvārī ar domes lēmumu Nr. 1</w:t>
      </w:r>
      <w:r w:rsidR="0007153E" w:rsidRPr="008D2106">
        <w:rPr>
          <w:rFonts w:eastAsia="Calibri"/>
          <w:i w:val="0"/>
        </w:rPr>
        <w:t xml:space="preserve"> “Par Varakļānu novada teritorijas plānojuma 2014.</w:t>
      </w:r>
      <w:r w:rsidR="004F25F8">
        <w:rPr>
          <w:rFonts w:eastAsia="Calibri"/>
          <w:i w:val="0"/>
        </w:rPr>
        <w:t>-</w:t>
      </w:r>
      <w:r w:rsidR="0007153E" w:rsidRPr="008D2106">
        <w:rPr>
          <w:rFonts w:eastAsia="Calibri"/>
          <w:i w:val="0"/>
        </w:rPr>
        <w:t xml:space="preserve">2025. gadam </w:t>
      </w:r>
      <w:r w:rsidR="00003799" w:rsidRPr="008D2106">
        <w:rPr>
          <w:rFonts w:eastAsia="Calibri"/>
          <w:i w:val="0"/>
        </w:rPr>
        <w:t xml:space="preserve">apstiprināšanu </w:t>
      </w:r>
      <w:r w:rsidR="0007153E" w:rsidRPr="008D2106">
        <w:rPr>
          <w:rFonts w:eastAsia="Calibri"/>
          <w:i w:val="0"/>
        </w:rPr>
        <w:t>un saistošos noteikumu Nr</w:t>
      </w:r>
      <w:r w:rsidR="004F25F8">
        <w:rPr>
          <w:rFonts w:eastAsia="Calibri"/>
          <w:i w:val="0"/>
        </w:rPr>
        <w:t>. </w:t>
      </w:r>
      <w:r w:rsidR="00003799" w:rsidRPr="008D2106">
        <w:rPr>
          <w:rFonts w:eastAsia="Calibri"/>
          <w:i w:val="0"/>
        </w:rPr>
        <w:t>1</w:t>
      </w:r>
      <w:r w:rsidR="004F25F8">
        <w:rPr>
          <w:rFonts w:eastAsia="Calibri"/>
          <w:i w:val="0"/>
        </w:rPr>
        <w:t xml:space="preserve"> </w:t>
      </w:r>
      <w:r w:rsidR="0007153E" w:rsidRPr="008D2106">
        <w:rPr>
          <w:rFonts w:eastAsia="Calibri"/>
          <w:i w:val="0"/>
        </w:rPr>
        <w:t>izdošanu”</w:t>
      </w:r>
      <w:r w:rsidR="003B6F88" w:rsidRPr="008D2106">
        <w:rPr>
          <w:rFonts w:eastAsia="Calibri"/>
          <w:i w:val="0"/>
        </w:rPr>
        <w:t xml:space="preserve"> </w:t>
      </w:r>
      <w:r w:rsidR="008D4F92" w:rsidRPr="008D2106">
        <w:rPr>
          <w:rFonts w:eastAsia="Calibri"/>
          <w:i w:val="0"/>
        </w:rPr>
        <w:t>apstiprinātais teritori</w:t>
      </w:r>
      <w:r w:rsidR="00444FE6" w:rsidRPr="008D2106">
        <w:rPr>
          <w:rFonts w:eastAsia="Calibri"/>
          <w:i w:val="0"/>
        </w:rPr>
        <w:t>jas plānojums.</w:t>
      </w:r>
    </w:p>
    <w:p w14:paraId="71B990F9" w14:textId="0F81E208" w:rsidR="00036EEC" w:rsidRDefault="00444FE6" w:rsidP="000E75AA">
      <w:pPr>
        <w:ind w:firstLine="709"/>
        <w:jc w:val="both"/>
        <w:rPr>
          <w:rFonts w:eastAsia="Calibri"/>
        </w:rPr>
      </w:pPr>
      <w:r w:rsidRPr="003B6F88">
        <w:rPr>
          <w:rFonts w:eastAsia="Calibri"/>
          <w:i w:val="0"/>
        </w:rPr>
        <w:t xml:space="preserve">Balstoties uz iepriekšminēto un atbilstoši </w:t>
      </w:r>
      <w:r w:rsidR="00036EEC" w:rsidRPr="003B6F88">
        <w:rPr>
          <w:rFonts w:eastAsia="Calibri"/>
          <w:i w:val="0"/>
        </w:rPr>
        <w:t>Ministru</w:t>
      </w:r>
      <w:r w:rsidR="00036EEC" w:rsidRPr="00B17DDB">
        <w:rPr>
          <w:rFonts w:eastAsia="Calibri"/>
          <w:i w:val="0"/>
          <w:iCs/>
        </w:rPr>
        <w:t xml:space="preserve"> kabineta 2014. gada 14. oktobra noteikumu Nr. 628 “Noteikumi par pašvaldību teritorijas attīstības plānošanas dokumentiem” 75. punkt</w:t>
      </w:r>
      <w:r w:rsidR="003B6F88">
        <w:rPr>
          <w:rFonts w:eastAsia="Calibri"/>
          <w:i w:val="0"/>
          <w:iCs/>
        </w:rPr>
        <w:t>am, kas</w:t>
      </w:r>
      <w:r w:rsidR="00036EEC" w:rsidRPr="00B17DDB">
        <w:rPr>
          <w:rFonts w:eastAsia="Calibri"/>
        </w:rPr>
        <w:t xml:space="preserve"> </w:t>
      </w:r>
      <w:r w:rsidR="00036EEC" w:rsidRPr="00B17DDB">
        <w:rPr>
          <w:rFonts w:eastAsia="Calibri"/>
          <w:i w:val="0"/>
          <w:iCs/>
        </w:rPr>
        <w:t>nosaka,</w:t>
      </w:r>
      <w:r w:rsidR="00036EEC" w:rsidRPr="00B17DDB">
        <w:rPr>
          <w:rFonts w:eastAsia="Calibri"/>
        </w:rPr>
        <w:t xml:space="preserve"> ka pašvaldības dome pieņem lēmumu par teritorijas plānojuma vai </w:t>
      </w:r>
      <w:proofErr w:type="spellStart"/>
      <w:r w:rsidR="00036EEC" w:rsidRPr="00B17DDB">
        <w:rPr>
          <w:rFonts w:eastAsia="Calibri"/>
        </w:rPr>
        <w:t>lokālplānojuma</w:t>
      </w:r>
      <w:proofErr w:type="spellEnd"/>
      <w:r w:rsidR="00036EEC" w:rsidRPr="00B17DDB">
        <w:rPr>
          <w:rFonts w:eastAsia="Calibri"/>
        </w:rPr>
        <w:t xml:space="preserve"> izstrādes uzsākšanu, apstiprina darba uzdevumu un izstrādes vadītāju.</w:t>
      </w:r>
    </w:p>
    <w:p w14:paraId="2C46369D" w14:textId="676C129D" w:rsidR="003B6F88" w:rsidRPr="000D6C3C" w:rsidRDefault="000D6C3C" w:rsidP="000E75AA">
      <w:pPr>
        <w:ind w:firstLine="709"/>
        <w:jc w:val="both"/>
        <w:rPr>
          <w:rFonts w:eastAsia="Calibri"/>
          <w:i w:val="0"/>
          <w:iCs/>
        </w:rPr>
      </w:pPr>
      <w:r w:rsidRPr="000D6C3C">
        <w:rPr>
          <w:rFonts w:eastAsia="Calibri"/>
          <w:i w:val="0"/>
          <w:iCs/>
        </w:rPr>
        <w:t>Turpināt</w:t>
      </w:r>
      <w:r w:rsidR="003B6F88" w:rsidRPr="000D6C3C">
        <w:rPr>
          <w:rFonts w:eastAsia="Calibri"/>
          <w:i w:val="0"/>
          <w:iCs/>
        </w:rPr>
        <w:t xml:space="preserve"> izstrādāt </w:t>
      </w:r>
      <w:r>
        <w:rPr>
          <w:rFonts w:eastAsia="Calibri"/>
          <w:i w:val="0"/>
          <w:iCs/>
        </w:rPr>
        <w:t>Madonas novada teritorij</w:t>
      </w:r>
      <w:r w:rsidR="00DA313D">
        <w:rPr>
          <w:rFonts w:eastAsia="Calibri"/>
          <w:i w:val="0"/>
          <w:iCs/>
        </w:rPr>
        <w:t>as plānojumu</w:t>
      </w:r>
      <w:r>
        <w:rPr>
          <w:rFonts w:eastAsia="Calibri"/>
          <w:i w:val="0"/>
          <w:iCs/>
        </w:rPr>
        <w:t xml:space="preserve"> paplašinot</w:t>
      </w:r>
      <w:r w:rsidR="004B7ED5">
        <w:rPr>
          <w:rFonts w:eastAsia="Calibri"/>
          <w:i w:val="0"/>
          <w:iCs/>
        </w:rPr>
        <w:t xml:space="preserve"> novada</w:t>
      </w:r>
      <w:r>
        <w:rPr>
          <w:rFonts w:eastAsia="Calibri"/>
          <w:i w:val="0"/>
          <w:iCs/>
        </w:rPr>
        <w:t xml:space="preserve"> administratīv</w:t>
      </w:r>
      <w:r w:rsidR="004B7ED5">
        <w:rPr>
          <w:rFonts w:eastAsia="Calibri"/>
          <w:i w:val="0"/>
          <w:iCs/>
        </w:rPr>
        <w:t>o</w:t>
      </w:r>
      <w:r>
        <w:rPr>
          <w:rFonts w:eastAsia="Calibri"/>
          <w:i w:val="0"/>
          <w:iCs/>
        </w:rPr>
        <w:t xml:space="preserve"> teritorij</w:t>
      </w:r>
      <w:r w:rsidR="004B7ED5">
        <w:rPr>
          <w:rFonts w:eastAsia="Calibri"/>
          <w:i w:val="0"/>
          <w:iCs/>
        </w:rPr>
        <w:t>u</w:t>
      </w:r>
      <w:r>
        <w:rPr>
          <w:rFonts w:eastAsia="Calibri"/>
          <w:i w:val="0"/>
          <w:iCs/>
        </w:rPr>
        <w:t xml:space="preserve"> ar Murmastienes pagastu</w:t>
      </w:r>
      <w:r w:rsidR="008D2106">
        <w:rPr>
          <w:rFonts w:eastAsia="Calibri"/>
          <w:i w:val="0"/>
          <w:iCs/>
        </w:rPr>
        <w:t xml:space="preserve"> un</w:t>
      </w:r>
      <w:r>
        <w:rPr>
          <w:rFonts w:eastAsia="Calibri"/>
          <w:i w:val="0"/>
          <w:iCs/>
        </w:rPr>
        <w:t xml:space="preserve"> Varakļānu pagastu</w:t>
      </w:r>
      <w:r w:rsidR="008D2106">
        <w:rPr>
          <w:rFonts w:eastAsia="Calibri"/>
          <w:i w:val="0"/>
          <w:iCs/>
        </w:rPr>
        <w:t>.</w:t>
      </w:r>
      <w:r>
        <w:rPr>
          <w:rFonts w:eastAsia="Calibri"/>
          <w:i w:val="0"/>
          <w:iCs/>
        </w:rPr>
        <w:t xml:space="preserve"> </w:t>
      </w:r>
    </w:p>
    <w:p w14:paraId="46DF4169" w14:textId="730E7B56" w:rsidR="004F25F8" w:rsidRPr="004F25F8" w:rsidRDefault="00010701" w:rsidP="004F25F8">
      <w:pPr>
        <w:shd w:val="clear" w:color="auto" w:fill="FFFFFF"/>
        <w:spacing w:line="240" w:lineRule="auto"/>
        <w:ind w:firstLine="720"/>
        <w:jc w:val="both"/>
        <w:rPr>
          <w:rFonts w:eastAsia="Times New Roman" w:cs="Times New Roman"/>
          <w:i w:val="0"/>
          <w:color w:val="000000"/>
          <w:szCs w:val="24"/>
          <w:shd w:val="clear" w:color="auto" w:fill="FFFFFF"/>
          <w:lang w:eastAsia="lv-LV"/>
        </w:rPr>
      </w:pPr>
      <w:r w:rsidRPr="000D6C3C">
        <w:rPr>
          <w:i w:val="0"/>
          <w:iCs/>
        </w:rPr>
        <w:t>Pamatojoties uz Pašvaldību likuma 4. panta pirmās daļas 15. punktu un 4. panta trešo daļu,</w:t>
      </w:r>
      <w:r w:rsidR="00036EEC" w:rsidRPr="000D6C3C">
        <w:rPr>
          <w:rFonts w:eastAsia="Calibri"/>
          <w:i w:val="0"/>
          <w:iCs/>
        </w:rPr>
        <w:t>, Attīstības</w:t>
      </w:r>
      <w:r w:rsidR="00036EEC" w:rsidRPr="002B6096">
        <w:rPr>
          <w:rFonts w:eastAsia="Calibri"/>
          <w:i w:val="0"/>
          <w:iCs/>
        </w:rPr>
        <w:t xml:space="preserve"> plānošanas sistēmas likuma 10.</w:t>
      </w:r>
      <w:r w:rsidR="004F25F8">
        <w:rPr>
          <w:rFonts w:eastAsia="Calibri"/>
          <w:i w:val="0"/>
          <w:iCs/>
        </w:rPr>
        <w:t> </w:t>
      </w:r>
      <w:r w:rsidR="00036EEC" w:rsidRPr="002B6096">
        <w:rPr>
          <w:rFonts w:eastAsia="Calibri"/>
          <w:i w:val="0"/>
          <w:iCs/>
        </w:rPr>
        <w:t>pantu, Teritorijas attīstības plānošanas likuma 1.</w:t>
      </w:r>
      <w:r w:rsidR="004F25F8">
        <w:rPr>
          <w:rFonts w:eastAsia="Calibri"/>
          <w:i w:val="0"/>
          <w:iCs/>
        </w:rPr>
        <w:t> </w:t>
      </w:r>
      <w:r w:rsidR="00036EEC" w:rsidRPr="002B6096">
        <w:rPr>
          <w:rFonts w:eastAsia="Calibri"/>
          <w:i w:val="0"/>
          <w:iCs/>
        </w:rPr>
        <w:t>panta 8.</w:t>
      </w:r>
      <w:r w:rsidR="004F25F8">
        <w:rPr>
          <w:rFonts w:eastAsia="Calibri"/>
          <w:i w:val="0"/>
          <w:iCs/>
        </w:rPr>
        <w:t> </w:t>
      </w:r>
      <w:r w:rsidR="00036EEC" w:rsidRPr="002B6096">
        <w:rPr>
          <w:rFonts w:eastAsia="Calibri"/>
          <w:i w:val="0"/>
          <w:iCs/>
        </w:rPr>
        <w:t>punktu, 5.</w:t>
      </w:r>
      <w:r w:rsidR="004F25F8">
        <w:rPr>
          <w:rFonts w:eastAsia="Calibri"/>
          <w:i w:val="0"/>
          <w:iCs/>
        </w:rPr>
        <w:t> </w:t>
      </w:r>
      <w:r w:rsidR="00036EEC" w:rsidRPr="002B6096">
        <w:rPr>
          <w:rFonts w:eastAsia="Calibri"/>
          <w:i w:val="0"/>
          <w:iCs/>
        </w:rPr>
        <w:t>panta pirmās daļas 3.</w:t>
      </w:r>
      <w:r w:rsidR="004F25F8">
        <w:rPr>
          <w:rFonts w:eastAsia="Calibri"/>
          <w:i w:val="0"/>
          <w:iCs/>
        </w:rPr>
        <w:t> </w:t>
      </w:r>
      <w:r w:rsidR="00036EEC" w:rsidRPr="002B6096">
        <w:rPr>
          <w:rFonts w:eastAsia="Calibri"/>
          <w:i w:val="0"/>
          <w:iCs/>
        </w:rPr>
        <w:t>punktu, 12. panta pirmo daļu, 23.</w:t>
      </w:r>
      <w:r w:rsidR="004F25F8">
        <w:rPr>
          <w:rFonts w:eastAsia="Calibri"/>
          <w:i w:val="0"/>
          <w:iCs/>
        </w:rPr>
        <w:t> </w:t>
      </w:r>
      <w:r w:rsidR="00036EEC" w:rsidRPr="002B6096">
        <w:rPr>
          <w:rFonts w:eastAsia="Calibri"/>
          <w:i w:val="0"/>
          <w:iCs/>
        </w:rPr>
        <w:t xml:space="preserve">pantu, </w:t>
      </w:r>
      <w:r w:rsidR="00036EEC" w:rsidRPr="002B6096">
        <w:rPr>
          <w:rFonts w:eastAsia="Calibri"/>
          <w:i w:val="0"/>
          <w:iCs/>
        </w:rPr>
        <w:lastRenderedPageBreak/>
        <w:t>Administratīvo teritoriju un apdzīvoto vietu likuma Pārejas noteikumu 17. punktu, Ministru kabineta 2014. gada 14. oktobra noteikumu Nr. 628 “Noteikumi par pašvaldību teritorijas attīstības plānošanas dokumentiem” 2., 26., 27., 75., 77. punktu</w:t>
      </w:r>
      <w:r w:rsidR="004F25F8">
        <w:rPr>
          <w:rFonts w:eastAsia="Calibri"/>
          <w:i w:val="0"/>
          <w:iCs/>
        </w:rPr>
        <w:t>,</w:t>
      </w:r>
      <w:r w:rsidR="00036EEC" w:rsidRPr="002B6096">
        <w:rPr>
          <w:rFonts w:eastAsia="Calibri"/>
          <w:i w:val="0"/>
          <w:iCs/>
        </w:rPr>
        <w:t xml:space="preserve"> </w:t>
      </w:r>
      <w:r w:rsidR="004F25F8" w:rsidRPr="004F25F8">
        <w:rPr>
          <w:rFonts w:eastAsia="Calibri" w:cs="Times New Roman"/>
          <w:i w:val="0"/>
          <w:iCs/>
        </w:rPr>
        <w:t>ņemot vērā 16.07.2025. Attīstības komitejas atzinumu,</w:t>
      </w:r>
      <w:r w:rsidR="004F25F8" w:rsidRPr="004F25F8">
        <w:rPr>
          <w:rFonts w:eastAsia="Calibri" w:cs="Times New Roman"/>
          <w:iCs/>
        </w:rPr>
        <w:t xml:space="preserve"> </w:t>
      </w:r>
      <w:r w:rsidR="004F25F8" w:rsidRPr="004F25F8">
        <w:rPr>
          <w:rFonts w:eastAsia="Times New Roman" w:cs="Times New Roman"/>
          <w:b/>
          <w:i w:val="0"/>
          <w:color w:val="000000"/>
          <w:kern w:val="2"/>
          <w:szCs w:val="24"/>
          <w14:ligatures w14:val="standardContextual"/>
        </w:rPr>
        <w:t xml:space="preserve">atklāti balsojot: PAR – 17 </w:t>
      </w:r>
      <w:r w:rsidR="004F25F8" w:rsidRPr="004F25F8">
        <w:rPr>
          <w:rFonts w:eastAsia="Times New Roman" w:cs="Times New Roman"/>
          <w:i w:val="0"/>
          <w:color w:val="000000"/>
          <w:kern w:val="2"/>
          <w:szCs w:val="24"/>
          <w14:ligatures w14:val="standardContextual"/>
        </w:rPr>
        <w:t>(</w:t>
      </w:r>
      <w:r w:rsidR="004F25F8" w:rsidRPr="004F25F8">
        <w:rPr>
          <w:rFonts w:eastAsia="Calibri" w:cs="Times New Roman"/>
          <w:bCs/>
          <w:i w:val="0"/>
          <w:noProof/>
          <w:kern w:val="2"/>
          <w:szCs w:val="24"/>
          <w14:ligatures w14:val="standardContextual"/>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4F25F8" w:rsidRPr="004F25F8">
        <w:rPr>
          <w:rFonts w:eastAsia="Times New Roman" w:cs="Times New Roman"/>
          <w:i w:val="0"/>
          <w:color w:val="000000"/>
          <w:kern w:val="2"/>
          <w:szCs w:val="24"/>
          <w14:ligatures w14:val="standardContextual"/>
        </w:rPr>
        <w:t xml:space="preserve">), </w:t>
      </w:r>
      <w:r w:rsidR="004F25F8" w:rsidRPr="004F25F8">
        <w:rPr>
          <w:rFonts w:eastAsia="Times New Roman" w:cs="Times New Roman"/>
          <w:b/>
          <w:i w:val="0"/>
          <w:color w:val="000000"/>
          <w:kern w:val="2"/>
          <w:szCs w:val="24"/>
          <w14:ligatures w14:val="standardContextual"/>
        </w:rPr>
        <w:t xml:space="preserve">PRET </w:t>
      </w:r>
      <w:r w:rsidR="004F25F8" w:rsidRPr="004F25F8">
        <w:rPr>
          <w:rFonts w:eastAsia="Times New Roman" w:cs="Times New Roman"/>
          <w:b/>
          <w:bCs/>
          <w:i w:val="0"/>
          <w:color w:val="000000"/>
          <w:kern w:val="2"/>
          <w:szCs w:val="24"/>
          <w14:ligatures w14:val="standardContextual"/>
        </w:rPr>
        <w:t>– NAV</w:t>
      </w:r>
      <w:r w:rsidR="004F25F8" w:rsidRPr="004F25F8">
        <w:rPr>
          <w:rFonts w:eastAsia="Times New Roman" w:cs="Times New Roman"/>
          <w:b/>
          <w:i w:val="0"/>
          <w:color w:val="000000"/>
          <w:kern w:val="2"/>
          <w:szCs w:val="24"/>
          <w14:ligatures w14:val="standardContextual"/>
        </w:rPr>
        <w:t>, ATTURAS – NAV,</w:t>
      </w:r>
      <w:r w:rsidR="004F25F8" w:rsidRPr="004F25F8">
        <w:rPr>
          <w:rFonts w:eastAsia="Times New Roman" w:cs="Times New Roman"/>
          <w:i w:val="0"/>
          <w:color w:val="000000"/>
          <w:kern w:val="2"/>
          <w:szCs w:val="24"/>
          <w14:ligatures w14:val="standardContextual"/>
        </w:rPr>
        <w:t xml:space="preserve"> Madonas novada pašvaldības dome </w:t>
      </w:r>
      <w:r w:rsidR="004F25F8" w:rsidRPr="004F25F8">
        <w:rPr>
          <w:rFonts w:eastAsia="Times New Roman" w:cs="Times New Roman"/>
          <w:b/>
          <w:i w:val="0"/>
          <w:color w:val="000000"/>
          <w:kern w:val="2"/>
          <w:szCs w:val="24"/>
          <w14:ligatures w14:val="standardContextual"/>
        </w:rPr>
        <w:t>NOLEMJ:</w:t>
      </w:r>
    </w:p>
    <w:p w14:paraId="466BB3E2" w14:textId="77777777" w:rsidR="00036EEC" w:rsidRPr="007A2FBF" w:rsidRDefault="00036EEC" w:rsidP="004F25F8">
      <w:pPr>
        <w:pStyle w:val="naisf"/>
        <w:spacing w:before="0" w:after="0"/>
        <w:ind w:right="43" w:firstLine="0"/>
        <w:rPr>
          <w:bCs/>
          <w:highlight w:val="yellow"/>
        </w:rPr>
      </w:pPr>
    </w:p>
    <w:p w14:paraId="5387E308" w14:textId="4D08C1C6" w:rsidR="004B7ED5" w:rsidRDefault="00634940" w:rsidP="004F25F8">
      <w:pPr>
        <w:pStyle w:val="Sarakstarindkopa"/>
        <w:numPr>
          <w:ilvl w:val="0"/>
          <w:numId w:val="12"/>
        </w:numPr>
        <w:snapToGrid w:val="0"/>
        <w:ind w:left="709" w:hanging="425"/>
        <w:jc w:val="both"/>
        <w:rPr>
          <w:rFonts w:eastAsia="Lucida Sans Unicode" w:cs="Tahoma"/>
          <w:i w:val="0"/>
          <w:iCs/>
        </w:rPr>
      </w:pPr>
      <w:r>
        <w:rPr>
          <w:rFonts w:eastAsia="Lucida Sans Unicode" w:cs="Tahoma"/>
          <w:i w:val="0"/>
          <w:iCs/>
        </w:rPr>
        <w:t xml:space="preserve">Paplašināt </w:t>
      </w:r>
      <w:r w:rsidR="004B7ED5">
        <w:rPr>
          <w:rFonts w:eastAsia="Lucida Sans Unicode" w:cs="Tahoma"/>
          <w:i w:val="0"/>
          <w:iCs/>
        </w:rPr>
        <w:t>Madonas novada teritorijas plānojum</w:t>
      </w:r>
      <w:r w:rsidR="006B6676">
        <w:rPr>
          <w:rFonts w:eastAsia="Lucida Sans Unicode" w:cs="Tahoma"/>
          <w:i w:val="0"/>
          <w:iCs/>
        </w:rPr>
        <w:t>a izstrādes teritoriju, pievienojot</w:t>
      </w:r>
      <w:r w:rsidR="004050A1">
        <w:rPr>
          <w:rFonts w:eastAsia="Lucida Sans Unicode" w:cs="Tahoma"/>
          <w:i w:val="0"/>
          <w:iCs/>
        </w:rPr>
        <w:t xml:space="preserve"> </w:t>
      </w:r>
      <w:r>
        <w:rPr>
          <w:rFonts w:eastAsia="Lucida Sans Unicode" w:cs="Tahoma"/>
          <w:i w:val="0"/>
          <w:iCs/>
        </w:rPr>
        <w:t>Varakļānu un Mu</w:t>
      </w:r>
      <w:r w:rsidR="006B6676">
        <w:rPr>
          <w:rFonts w:eastAsia="Lucida Sans Unicode" w:cs="Tahoma"/>
          <w:i w:val="0"/>
          <w:iCs/>
        </w:rPr>
        <w:t>rmastienes pagastus.</w:t>
      </w:r>
    </w:p>
    <w:p w14:paraId="2CE0B4FA" w14:textId="20B8259E" w:rsidR="00036EEC" w:rsidRPr="00010701" w:rsidRDefault="00DA0E27" w:rsidP="004F25F8">
      <w:pPr>
        <w:pStyle w:val="Sarakstarindkopa"/>
        <w:numPr>
          <w:ilvl w:val="0"/>
          <w:numId w:val="12"/>
        </w:numPr>
        <w:snapToGrid w:val="0"/>
        <w:ind w:left="709" w:hanging="425"/>
        <w:jc w:val="both"/>
        <w:rPr>
          <w:rFonts w:eastAsia="Lucida Sans Unicode" w:cs="Tahoma"/>
          <w:i w:val="0"/>
          <w:iCs/>
        </w:rPr>
      </w:pPr>
      <w:r w:rsidRPr="00010701">
        <w:rPr>
          <w:rFonts w:eastAsia="Lucida Sans Unicode" w:cs="Tahoma"/>
          <w:i w:val="0"/>
          <w:iCs/>
        </w:rPr>
        <w:t xml:space="preserve">Veikt grozījumus </w:t>
      </w:r>
      <w:r w:rsidR="00AF6045" w:rsidRPr="00010701">
        <w:rPr>
          <w:rFonts w:eastAsia="Lucida Sans Unicode" w:cs="Tahoma"/>
          <w:i w:val="0"/>
          <w:iCs/>
        </w:rPr>
        <w:t>apstiprinātajā</w:t>
      </w:r>
      <w:r w:rsidRPr="00010701">
        <w:rPr>
          <w:rFonts w:eastAsia="Lucida Sans Unicode" w:cs="Tahoma"/>
          <w:i w:val="0"/>
          <w:iCs/>
        </w:rPr>
        <w:t xml:space="preserve">  darba uzdevumā</w:t>
      </w:r>
      <w:r w:rsidR="00AF6045" w:rsidRPr="00010701">
        <w:rPr>
          <w:rFonts w:eastAsia="Lucida Sans Unicode" w:cs="Tahoma"/>
          <w:i w:val="0"/>
          <w:iCs/>
        </w:rPr>
        <w:t>, izsakot to</w:t>
      </w:r>
      <w:r w:rsidR="00381764" w:rsidRPr="00010701">
        <w:rPr>
          <w:rFonts w:eastAsia="Lucida Sans Unicode" w:cs="Tahoma"/>
          <w:i w:val="0"/>
          <w:iCs/>
        </w:rPr>
        <w:t xml:space="preserve"> </w:t>
      </w:r>
      <w:r w:rsidR="00AF6045" w:rsidRPr="00010701">
        <w:rPr>
          <w:rFonts w:eastAsia="Lucida Sans Unicode" w:cs="Tahoma"/>
          <w:i w:val="0"/>
          <w:iCs/>
        </w:rPr>
        <w:t xml:space="preserve">jaunā redakcijā. </w:t>
      </w:r>
    </w:p>
    <w:p w14:paraId="4538E28E" w14:textId="77F58309" w:rsidR="00010701" w:rsidRPr="008D2106" w:rsidRDefault="00010701" w:rsidP="004F25F8">
      <w:pPr>
        <w:pStyle w:val="Sarakstarindkopa"/>
        <w:numPr>
          <w:ilvl w:val="0"/>
          <w:numId w:val="12"/>
        </w:numPr>
        <w:tabs>
          <w:tab w:val="left" w:pos="1418"/>
        </w:tabs>
        <w:snapToGrid w:val="0"/>
        <w:spacing w:line="240" w:lineRule="auto"/>
        <w:ind w:left="709" w:hanging="425"/>
        <w:contextualSpacing w:val="0"/>
        <w:jc w:val="both"/>
        <w:rPr>
          <w:rFonts w:cs="Tahoma"/>
          <w:bCs/>
          <w:i w:val="0"/>
          <w:iCs/>
        </w:rPr>
      </w:pPr>
      <w:r w:rsidRPr="008D2106">
        <w:rPr>
          <w:rFonts w:cs="Tahoma"/>
          <w:bCs/>
          <w:i w:val="0"/>
          <w:iCs/>
        </w:rPr>
        <w:t xml:space="preserve">Uzdot Teritorijas plānojuma izstrādes vadītājam piecu darba dienu laikā Teritorijas attīstības plānošanas informācijas sistēmā (TAPIS), valsts vienotā ģeotelpiskās informācijas portāla ĢEOLatvija.lv, sadaļā Plānošanas dokumenti </w:t>
      </w:r>
      <w:hyperlink r:id="rId9" w:anchor="document_25702" w:history="1">
        <w:r w:rsidRPr="008D2106">
          <w:rPr>
            <w:rStyle w:val="Hipersaite"/>
            <w:i w:val="0"/>
            <w:iCs/>
          </w:rPr>
          <w:t>https://geolatvija.lv/geo/tapis#document_25702</w:t>
        </w:r>
      </w:hyperlink>
      <w:r w:rsidRPr="008D2106">
        <w:rPr>
          <w:i w:val="0"/>
          <w:iCs/>
        </w:rPr>
        <w:t xml:space="preserve"> </w:t>
      </w:r>
      <w:r w:rsidRPr="008D2106">
        <w:rPr>
          <w:rFonts w:cs="Tahoma"/>
          <w:bCs/>
          <w:i w:val="0"/>
          <w:iCs/>
        </w:rPr>
        <w:t>ievietot lēmumu, pēc tā stāšanās spēkā.</w:t>
      </w:r>
    </w:p>
    <w:p w14:paraId="75A75F66" w14:textId="346B9AFA" w:rsidR="00036EEC" w:rsidRPr="008D2106" w:rsidRDefault="00010701" w:rsidP="004F25F8">
      <w:pPr>
        <w:pStyle w:val="Sarakstarindkopa"/>
        <w:numPr>
          <w:ilvl w:val="0"/>
          <w:numId w:val="12"/>
        </w:numPr>
        <w:tabs>
          <w:tab w:val="left" w:pos="1418"/>
        </w:tabs>
        <w:snapToGrid w:val="0"/>
        <w:spacing w:line="240" w:lineRule="auto"/>
        <w:ind w:left="709" w:hanging="425"/>
        <w:contextualSpacing w:val="0"/>
        <w:rPr>
          <w:rFonts w:cs="Tahoma"/>
          <w:bCs/>
          <w:i w:val="0"/>
          <w:iCs/>
        </w:rPr>
      </w:pPr>
      <w:r w:rsidRPr="008D2106">
        <w:rPr>
          <w:rFonts w:cs="Tahoma"/>
          <w:bCs/>
          <w:i w:val="0"/>
          <w:iCs/>
        </w:rPr>
        <w:t xml:space="preserve">Uzdot Attīstības nodaļai publicēt lēmumu un ievietot informāciju par teritorijas plānojuma 1. redakcijas pilnveidošanu pašvaldības oficiālajā tīmekļvietnē www.madona.lv, sadaļā </w:t>
      </w:r>
      <w:hyperlink r:id="rId10" w:history="1">
        <w:r w:rsidRPr="008D2106">
          <w:rPr>
            <w:rStyle w:val="Hipersaite"/>
            <w:i w:val="0"/>
            <w:iCs/>
          </w:rPr>
          <w:t>https://www.madona.lv/lat/izstrades-process</w:t>
        </w:r>
      </w:hyperlink>
      <w:r w:rsidRPr="008D2106">
        <w:rPr>
          <w:i w:val="0"/>
          <w:iCs/>
        </w:rPr>
        <w:t xml:space="preserve"> </w:t>
      </w:r>
      <w:r w:rsidRPr="008D2106">
        <w:rPr>
          <w:rFonts w:cs="Tahoma"/>
          <w:bCs/>
          <w:i w:val="0"/>
          <w:iCs/>
        </w:rPr>
        <w:t xml:space="preserve">, Madonas novada pašvaldības informatīvajā izdevumā “Madonas novada vēstnesis” un Madonas novada pašvaldības </w:t>
      </w:r>
      <w:proofErr w:type="spellStart"/>
      <w:r w:rsidRPr="008D2106">
        <w:rPr>
          <w:rFonts w:cs="Tahoma"/>
          <w:bCs/>
          <w:i w:val="0"/>
          <w:iCs/>
        </w:rPr>
        <w:t>Facebook</w:t>
      </w:r>
      <w:proofErr w:type="spellEnd"/>
      <w:r w:rsidRPr="008D2106">
        <w:rPr>
          <w:rFonts w:cs="Tahoma"/>
          <w:bCs/>
          <w:i w:val="0"/>
          <w:iCs/>
        </w:rPr>
        <w:t xml:space="preserve"> kontā.</w:t>
      </w:r>
    </w:p>
    <w:p w14:paraId="700B86A3" w14:textId="3B219CDF" w:rsidR="00554B24" w:rsidRPr="00E9030A" w:rsidRDefault="00554B24" w:rsidP="004F25F8">
      <w:pPr>
        <w:tabs>
          <w:tab w:val="left" w:pos="1418"/>
        </w:tabs>
        <w:snapToGrid w:val="0"/>
        <w:spacing w:line="240" w:lineRule="auto"/>
        <w:ind w:left="709" w:hanging="425"/>
        <w:rPr>
          <w:rFonts w:cs="Tahoma"/>
          <w:bCs/>
        </w:rPr>
      </w:pPr>
    </w:p>
    <w:p w14:paraId="3103CEF5" w14:textId="63AC4642" w:rsidR="00036EEC" w:rsidRPr="004F25F8" w:rsidRDefault="00036EEC" w:rsidP="00036EEC">
      <w:pPr>
        <w:tabs>
          <w:tab w:val="right" w:pos="9356"/>
        </w:tabs>
        <w:snapToGrid w:val="0"/>
        <w:jc w:val="both"/>
        <w:rPr>
          <w:color w:val="FF0000"/>
          <w:highlight w:val="yellow"/>
        </w:rPr>
      </w:pPr>
      <w:r w:rsidRPr="004F25F8">
        <w:rPr>
          <w:rFonts w:cs="Tahoma"/>
          <w:bCs/>
        </w:rPr>
        <w:t xml:space="preserve">Pielikumā: Darba uzdevums </w:t>
      </w:r>
      <w:r w:rsidR="00186429" w:rsidRPr="004F25F8">
        <w:rPr>
          <w:rFonts w:cs="Tahoma"/>
          <w:bCs/>
        </w:rPr>
        <w:t>Madonas</w:t>
      </w:r>
      <w:r w:rsidRPr="004F25F8">
        <w:rPr>
          <w:rFonts w:cs="Tahoma"/>
          <w:bCs/>
        </w:rPr>
        <w:t xml:space="preserve"> novada teritorijas plānojuma izstrādei uz 6 </w:t>
      </w:r>
      <w:proofErr w:type="spellStart"/>
      <w:r w:rsidRPr="004F25F8">
        <w:rPr>
          <w:rFonts w:cs="Tahoma"/>
          <w:bCs/>
        </w:rPr>
        <w:t>lp</w:t>
      </w:r>
      <w:proofErr w:type="spellEnd"/>
      <w:r w:rsidRPr="004F25F8">
        <w:rPr>
          <w:rFonts w:cs="Tahoma"/>
          <w:bCs/>
        </w:rPr>
        <w:t>.</w:t>
      </w:r>
    </w:p>
    <w:p w14:paraId="76CCF7CE" w14:textId="77777777" w:rsidR="00036EEC" w:rsidRDefault="00036EEC" w:rsidP="00036EEC">
      <w:pPr>
        <w:tabs>
          <w:tab w:val="right" w:pos="9356"/>
        </w:tabs>
        <w:rPr>
          <w:color w:val="FF0000"/>
          <w:highlight w:val="yellow"/>
        </w:rPr>
      </w:pPr>
    </w:p>
    <w:p w14:paraId="0027AD92" w14:textId="77777777" w:rsidR="004F25F8" w:rsidRDefault="004F25F8" w:rsidP="00036EEC">
      <w:pPr>
        <w:tabs>
          <w:tab w:val="right" w:pos="9356"/>
        </w:tabs>
        <w:rPr>
          <w:color w:val="FF0000"/>
          <w:highlight w:val="yellow"/>
        </w:rPr>
      </w:pPr>
    </w:p>
    <w:p w14:paraId="17206044" w14:textId="77777777" w:rsidR="004F25F8" w:rsidRPr="007A2FBF" w:rsidRDefault="004F25F8" w:rsidP="00036EEC">
      <w:pPr>
        <w:tabs>
          <w:tab w:val="right" w:pos="9356"/>
        </w:tabs>
        <w:rPr>
          <w:color w:val="FF0000"/>
          <w:highlight w:val="yellow"/>
        </w:rPr>
      </w:pPr>
    </w:p>
    <w:p w14:paraId="64503A74" w14:textId="77777777" w:rsidR="004F25F8" w:rsidRPr="004F25F8" w:rsidRDefault="004F25F8" w:rsidP="004F25F8">
      <w:pPr>
        <w:spacing w:line="240" w:lineRule="auto"/>
        <w:jc w:val="both"/>
        <w:rPr>
          <w:rFonts w:eastAsia="Times New Roman" w:cs="Times New Roman"/>
          <w:i w:val="0"/>
          <w:iCs/>
          <w:szCs w:val="24"/>
          <w:lang w:eastAsia="lv-LV"/>
        </w:rPr>
      </w:pPr>
      <w:r w:rsidRPr="004F25F8">
        <w:rPr>
          <w:rFonts w:eastAsia="Times New Roman" w:cs="Times New Roman"/>
          <w:i w:val="0"/>
          <w:iCs/>
          <w:szCs w:val="24"/>
          <w:lang w:eastAsia="lv-LV"/>
        </w:rPr>
        <w:t xml:space="preserve">              </w:t>
      </w:r>
      <w:bookmarkStart w:id="0" w:name="_Hlk202447506"/>
      <w:r w:rsidRPr="004F25F8">
        <w:rPr>
          <w:rFonts w:eastAsia="Times New Roman" w:cs="Times New Roman"/>
          <w:i w:val="0"/>
          <w:iCs/>
          <w:szCs w:val="24"/>
          <w:lang w:eastAsia="lv-LV"/>
        </w:rPr>
        <w:t xml:space="preserve">Domes priekšsēdētājs                                                                       A. </w:t>
      </w:r>
      <w:proofErr w:type="spellStart"/>
      <w:r w:rsidRPr="004F25F8">
        <w:rPr>
          <w:rFonts w:eastAsia="Times New Roman" w:cs="Times New Roman"/>
          <w:i w:val="0"/>
          <w:iCs/>
          <w:szCs w:val="24"/>
          <w:lang w:eastAsia="lv-LV"/>
        </w:rPr>
        <w:t>Lungevičs</w:t>
      </w:r>
      <w:proofErr w:type="spellEnd"/>
    </w:p>
    <w:bookmarkEnd w:id="0"/>
    <w:p w14:paraId="74DF66B4" w14:textId="77777777" w:rsidR="004F25F8" w:rsidRDefault="004F25F8" w:rsidP="004F25F8">
      <w:pPr>
        <w:spacing w:line="240" w:lineRule="auto"/>
        <w:contextualSpacing/>
        <w:jc w:val="both"/>
        <w:rPr>
          <w:rFonts w:eastAsia="Times New Roman" w:cs="Times New Roman"/>
          <w:bCs/>
          <w:i w:val="0"/>
          <w:szCs w:val="24"/>
          <w:lang w:eastAsia="lv-LV"/>
        </w:rPr>
      </w:pPr>
    </w:p>
    <w:p w14:paraId="3973FD2E" w14:textId="77777777" w:rsidR="004F25F8" w:rsidRDefault="004F25F8" w:rsidP="004F25F8">
      <w:pPr>
        <w:spacing w:line="240" w:lineRule="auto"/>
        <w:contextualSpacing/>
        <w:jc w:val="both"/>
        <w:rPr>
          <w:rFonts w:eastAsia="Times New Roman" w:cs="Times New Roman"/>
          <w:bCs/>
          <w:i w:val="0"/>
          <w:szCs w:val="24"/>
          <w:lang w:eastAsia="lv-LV"/>
        </w:rPr>
      </w:pPr>
    </w:p>
    <w:p w14:paraId="31C495DE" w14:textId="77777777" w:rsidR="004F25F8" w:rsidRPr="008D1008" w:rsidRDefault="004F25F8" w:rsidP="004F25F8">
      <w:pPr>
        <w:spacing w:line="240" w:lineRule="auto"/>
        <w:contextualSpacing/>
        <w:jc w:val="both"/>
        <w:rPr>
          <w:rFonts w:eastAsia="Times New Roman" w:cs="Times New Roman"/>
          <w:bCs/>
          <w:i w:val="0"/>
          <w:szCs w:val="24"/>
          <w:lang w:eastAsia="lv-LV"/>
        </w:rPr>
      </w:pPr>
    </w:p>
    <w:p w14:paraId="5DB63C6A" w14:textId="77777777" w:rsidR="004F25F8" w:rsidRPr="00610233" w:rsidRDefault="004F25F8" w:rsidP="004F25F8">
      <w:pPr>
        <w:spacing w:line="240" w:lineRule="auto"/>
        <w:jc w:val="both"/>
        <w:rPr>
          <w:rFonts w:eastAsia="Times New Roman" w:cs="Times New Roman"/>
          <w:i w:val="0"/>
          <w:iCs/>
          <w:szCs w:val="24"/>
          <w:lang w:eastAsia="lv-LV"/>
        </w:rPr>
      </w:pPr>
      <w:r w:rsidRPr="00610233">
        <w:rPr>
          <w:rFonts w:eastAsia="Times New Roman" w:cs="Times New Roman"/>
          <w:iCs/>
          <w:szCs w:val="24"/>
          <w:lang w:eastAsia="lv-LV"/>
        </w:rPr>
        <w:t>Vucāne 20228813</w:t>
      </w:r>
    </w:p>
    <w:p w14:paraId="5A8B5ACB" w14:textId="77777777" w:rsidR="0076433E" w:rsidRDefault="0076433E" w:rsidP="0076433E">
      <w:pPr>
        <w:pStyle w:val="Pamatteksts"/>
        <w:tabs>
          <w:tab w:val="left" w:pos="142"/>
          <w:tab w:val="left" w:pos="3555"/>
        </w:tabs>
        <w:spacing w:after="0"/>
        <w:ind w:right="43"/>
        <w:jc w:val="both"/>
        <w:rPr>
          <w:highlight w:val="yellow"/>
        </w:rPr>
      </w:pPr>
    </w:p>
    <w:p w14:paraId="04B00A46" w14:textId="77777777" w:rsidR="0076433E" w:rsidRDefault="0076433E" w:rsidP="0076433E">
      <w:pPr>
        <w:pStyle w:val="Pamatteksts"/>
        <w:tabs>
          <w:tab w:val="left" w:pos="142"/>
          <w:tab w:val="left" w:pos="3555"/>
        </w:tabs>
        <w:spacing w:after="0"/>
        <w:ind w:right="43"/>
        <w:jc w:val="both"/>
        <w:rPr>
          <w:highlight w:val="yellow"/>
        </w:rPr>
      </w:pPr>
    </w:p>
    <w:sectPr w:rsidR="0076433E" w:rsidSect="004F25F8">
      <w:footerReference w:type="default" r:id="rId11"/>
      <w:pgSz w:w="11906" w:h="16838"/>
      <w:pgMar w:top="1134" w:right="1134" w:bottom="1134" w:left="1701"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76207" w14:textId="77777777" w:rsidR="00025970" w:rsidRDefault="00025970" w:rsidP="004F25F8">
      <w:pPr>
        <w:spacing w:line="240" w:lineRule="auto"/>
      </w:pPr>
      <w:r>
        <w:separator/>
      </w:r>
    </w:p>
  </w:endnote>
  <w:endnote w:type="continuationSeparator" w:id="0">
    <w:p w14:paraId="2B043942" w14:textId="77777777" w:rsidR="00025970" w:rsidRDefault="00025970" w:rsidP="004F25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2F609" w14:textId="5C93A4B5" w:rsidR="004F25F8" w:rsidRPr="004F25F8" w:rsidRDefault="004F25F8" w:rsidP="004F25F8">
    <w:pPr>
      <w:pStyle w:val="Kjene"/>
      <w:rPr>
        <w:i w:val="0"/>
        <w:iCs/>
      </w:rPr>
    </w:pPr>
    <w:bookmarkStart w:id="1" w:name="_Hlk202447562"/>
    <w:r w:rsidRPr="004F25F8">
      <w:rPr>
        <w:i w:val="0"/>
        <w:iCs/>
        <w:sz w:val="20"/>
        <w:szCs w:val="20"/>
      </w:rPr>
      <w:t>DOKUMENTS PARAKSTĪTS AR DROŠU ELEKTRONISKO PARAKSTU UN SATUR LAIKA ZĪMOGU</w:t>
    </w:r>
  </w:p>
  <w:bookmarkEnd w:id="1"/>
  <w:p w14:paraId="6FBF1DE4" w14:textId="3B3E3568" w:rsidR="004F25F8" w:rsidRDefault="004F25F8">
    <w:pPr>
      <w:pStyle w:val="Kjene"/>
    </w:pPr>
  </w:p>
  <w:p w14:paraId="115253BB" w14:textId="77777777" w:rsidR="004F25F8" w:rsidRDefault="004F25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D60BE" w14:textId="77777777" w:rsidR="00025970" w:rsidRDefault="00025970" w:rsidP="004F25F8">
      <w:pPr>
        <w:spacing w:line="240" w:lineRule="auto"/>
      </w:pPr>
      <w:r>
        <w:separator/>
      </w:r>
    </w:p>
  </w:footnote>
  <w:footnote w:type="continuationSeparator" w:id="0">
    <w:p w14:paraId="1FBF9CA9" w14:textId="77777777" w:rsidR="00025970" w:rsidRDefault="00025970" w:rsidP="004F25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69A7"/>
    <w:multiLevelType w:val="hybridMultilevel"/>
    <w:tmpl w:val="01683E0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4A27637"/>
    <w:multiLevelType w:val="multilevel"/>
    <w:tmpl w:val="BCF0BEBA"/>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6F28F8"/>
    <w:multiLevelType w:val="hybridMultilevel"/>
    <w:tmpl w:val="2FEA9FCA"/>
    <w:lvl w:ilvl="0" w:tplc="B48E4792">
      <w:start w:val="1"/>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F10678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DC2F22"/>
    <w:multiLevelType w:val="hybridMultilevel"/>
    <w:tmpl w:val="33CC9BD8"/>
    <w:lvl w:ilvl="0" w:tplc="0426000F">
      <w:start w:val="1"/>
      <w:numFmt w:val="decimal"/>
      <w:lvlText w:val="%1."/>
      <w:lvlJc w:val="left"/>
      <w:pPr>
        <w:ind w:left="720" w:hanging="360"/>
      </w:pPr>
    </w:lvl>
    <w:lvl w:ilvl="1" w:tplc="56F2EFF6">
      <w:numFmt w:val="bullet"/>
      <w:lvlText w:val="-"/>
      <w:lvlJc w:val="left"/>
      <w:pPr>
        <w:ind w:left="1440" w:hanging="360"/>
      </w:pPr>
      <w:rPr>
        <w:rFonts w:ascii="Times New Roman" w:eastAsiaTheme="minorHAns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9767866"/>
    <w:multiLevelType w:val="hybridMultilevel"/>
    <w:tmpl w:val="6A12D0D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8"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50118E3"/>
    <w:multiLevelType w:val="hybridMultilevel"/>
    <w:tmpl w:val="6632F74C"/>
    <w:lvl w:ilvl="0" w:tplc="C32ACBB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C0A0971"/>
    <w:multiLevelType w:val="hybridMultilevel"/>
    <w:tmpl w:val="D05E5B3A"/>
    <w:lvl w:ilvl="0" w:tplc="434AD5EE">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28736282">
    <w:abstractNumId w:val="6"/>
  </w:num>
  <w:num w:numId="2" w16cid:durableId="1353266172">
    <w:abstractNumId w:val="10"/>
  </w:num>
  <w:num w:numId="3" w16cid:durableId="1668482900">
    <w:abstractNumId w:val="7"/>
  </w:num>
  <w:num w:numId="4" w16cid:durableId="1776634519">
    <w:abstractNumId w:val="2"/>
  </w:num>
  <w:num w:numId="5" w16cid:durableId="1010332795">
    <w:abstractNumId w:val="12"/>
  </w:num>
  <w:num w:numId="6" w16cid:durableId="1729760808">
    <w:abstractNumId w:val="0"/>
  </w:num>
  <w:num w:numId="7" w16cid:durableId="1584144137">
    <w:abstractNumId w:val="3"/>
  </w:num>
  <w:num w:numId="8" w16cid:durableId="1215197705">
    <w:abstractNumId w:val="1"/>
  </w:num>
  <w:num w:numId="9" w16cid:durableId="1858691417">
    <w:abstractNumId w:val="11"/>
  </w:num>
  <w:num w:numId="10" w16cid:durableId="2124810368">
    <w:abstractNumId w:val="5"/>
  </w:num>
  <w:num w:numId="11" w16cid:durableId="956835920">
    <w:abstractNumId w:val="4"/>
  </w:num>
  <w:num w:numId="12" w16cid:durableId="877426991">
    <w:abstractNumId w:val="8"/>
  </w:num>
  <w:num w:numId="13" w16cid:durableId="15576629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89"/>
    <w:rsid w:val="00003799"/>
    <w:rsid w:val="00010701"/>
    <w:rsid w:val="00020794"/>
    <w:rsid w:val="00021A43"/>
    <w:rsid w:val="0002220A"/>
    <w:rsid w:val="00025970"/>
    <w:rsid w:val="000306AD"/>
    <w:rsid w:val="00036EEC"/>
    <w:rsid w:val="000503C0"/>
    <w:rsid w:val="0005523E"/>
    <w:rsid w:val="0007153E"/>
    <w:rsid w:val="0007294D"/>
    <w:rsid w:val="00074890"/>
    <w:rsid w:val="0008140D"/>
    <w:rsid w:val="00084E50"/>
    <w:rsid w:val="000945FA"/>
    <w:rsid w:val="000A1189"/>
    <w:rsid w:val="000D6C3C"/>
    <w:rsid w:val="000E1257"/>
    <w:rsid w:val="000E68BA"/>
    <w:rsid w:val="000E75AA"/>
    <w:rsid w:val="00117774"/>
    <w:rsid w:val="00120A97"/>
    <w:rsid w:val="00120BEA"/>
    <w:rsid w:val="001272E2"/>
    <w:rsid w:val="0018121E"/>
    <w:rsid w:val="00186429"/>
    <w:rsid w:val="001958C9"/>
    <w:rsid w:val="00195A31"/>
    <w:rsid w:val="001A502C"/>
    <w:rsid w:val="001D648E"/>
    <w:rsid w:val="001E02CA"/>
    <w:rsid w:val="001E4F64"/>
    <w:rsid w:val="001E553B"/>
    <w:rsid w:val="001F10CE"/>
    <w:rsid w:val="00214052"/>
    <w:rsid w:val="00221428"/>
    <w:rsid w:val="00237102"/>
    <w:rsid w:val="002537B5"/>
    <w:rsid w:val="00270F2C"/>
    <w:rsid w:val="00275875"/>
    <w:rsid w:val="002A1E5F"/>
    <w:rsid w:val="002B17AC"/>
    <w:rsid w:val="002B3CF3"/>
    <w:rsid w:val="002B6096"/>
    <w:rsid w:val="002B71D0"/>
    <w:rsid w:val="002C5BC3"/>
    <w:rsid w:val="00317725"/>
    <w:rsid w:val="00346934"/>
    <w:rsid w:val="00357466"/>
    <w:rsid w:val="00360763"/>
    <w:rsid w:val="00364BD2"/>
    <w:rsid w:val="003731E8"/>
    <w:rsid w:val="00374EF5"/>
    <w:rsid w:val="00381764"/>
    <w:rsid w:val="003A0466"/>
    <w:rsid w:val="003B6F88"/>
    <w:rsid w:val="003D3571"/>
    <w:rsid w:val="003F45E2"/>
    <w:rsid w:val="00401EA9"/>
    <w:rsid w:val="00401F85"/>
    <w:rsid w:val="00404C5C"/>
    <w:rsid w:val="004050A1"/>
    <w:rsid w:val="00416029"/>
    <w:rsid w:val="0042485C"/>
    <w:rsid w:val="004275B3"/>
    <w:rsid w:val="00444FE6"/>
    <w:rsid w:val="00452ED7"/>
    <w:rsid w:val="004A3F99"/>
    <w:rsid w:val="004A769A"/>
    <w:rsid w:val="004B7ED5"/>
    <w:rsid w:val="004C5E56"/>
    <w:rsid w:val="004D0AA1"/>
    <w:rsid w:val="004F25F8"/>
    <w:rsid w:val="005001D9"/>
    <w:rsid w:val="00554B24"/>
    <w:rsid w:val="005777D7"/>
    <w:rsid w:val="00590A7B"/>
    <w:rsid w:val="005A2A13"/>
    <w:rsid w:val="005C194E"/>
    <w:rsid w:val="005D502C"/>
    <w:rsid w:val="005E46A5"/>
    <w:rsid w:val="0060063E"/>
    <w:rsid w:val="00602AC9"/>
    <w:rsid w:val="00621039"/>
    <w:rsid w:val="00625C3C"/>
    <w:rsid w:val="006341B7"/>
    <w:rsid w:val="00634940"/>
    <w:rsid w:val="00654DF1"/>
    <w:rsid w:val="00661BA2"/>
    <w:rsid w:val="006846D0"/>
    <w:rsid w:val="006A3B9C"/>
    <w:rsid w:val="006B6676"/>
    <w:rsid w:val="006C0807"/>
    <w:rsid w:val="006C2EB8"/>
    <w:rsid w:val="00752C5C"/>
    <w:rsid w:val="007542DC"/>
    <w:rsid w:val="0076036C"/>
    <w:rsid w:val="00763959"/>
    <w:rsid w:val="0076433E"/>
    <w:rsid w:val="007656B4"/>
    <w:rsid w:val="00765F45"/>
    <w:rsid w:val="00783F6D"/>
    <w:rsid w:val="007A0859"/>
    <w:rsid w:val="007A2FBF"/>
    <w:rsid w:val="007D00B5"/>
    <w:rsid w:val="007D5F9F"/>
    <w:rsid w:val="007E0B77"/>
    <w:rsid w:val="008052F0"/>
    <w:rsid w:val="00816E18"/>
    <w:rsid w:val="008440F7"/>
    <w:rsid w:val="008451F5"/>
    <w:rsid w:val="0084629D"/>
    <w:rsid w:val="00847191"/>
    <w:rsid w:val="0085210A"/>
    <w:rsid w:val="00857804"/>
    <w:rsid w:val="008719A6"/>
    <w:rsid w:val="008748D7"/>
    <w:rsid w:val="00876F02"/>
    <w:rsid w:val="0088669C"/>
    <w:rsid w:val="008A15B1"/>
    <w:rsid w:val="008D2106"/>
    <w:rsid w:val="008D4F92"/>
    <w:rsid w:val="009157C0"/>
    <w:rsid w:val="00947129"/>
    <w:rsid w:val="00950DF5"/>
    <w:rsid w:val="00975415"/>
    <w:rsid w:val="00991EC9"/>
    <w:rsid w:val="009A26DE"/>
    <w:rsid w:val="009B1E0D"/>
    <w:rsid w:val="009C3A65"/>
    <w:rsid w:val="009D33D3"/>
    <w:rsid w:val="00A45C4A"/>
    <w:rsid w:val="00A47703"/>
    <w:rsid w:val="00A50EA2"/>
    <w:rsid w:val="00A60712"/>
    <w:rsid w:val="00AA5AF2"/>
    <w:rsid w:val="00AF00FF"/>
    <w:rsid w:val="00AF1885"/>
    <w:rsid w:val="00AF6045"/>
    <w:rsid w:val="00B17DDB"/>
    <w:rsid w:val="00B37529"/>
    <w:rsid w:val="00B4625E"/>
    <w:rsid w:val="00B5333B"/>
    <w:rsid w:val="00B77F6E"/>
    <w:rsid w:val="00B80E87"/>
    <w:rsid w:val="00B85E6E"/>
    <w:rsid w:val="00BA4809"/>
    <w:rsid w:val="00BD7ECB"/>
    <w:rsid w:val="00C306B8"/>
    <w:rsid w:val="00C30992"/>
    <w:rsid w:val="00C46EC0"/>
    <w:rsid w:val="00C84B74"/>
    <w:rsid w:val="00C921D4"/>
    <w:rsid w:val="00CA1322"/>
    <w:rsid w:val="00CA258E"/>
    <w:rsid w:val="00D23F79"/>
    <w:rsid w:val="00D35290"/>
    <w:rsid w:val="00D617B6"/>
    <w:rsid w:val="00D70173"/>
    <w:rsid w:val="00D81A30"/>
    <w:rsid w:val="00DA0E27"/>
    <w:rsid w:val="00DA313D"/>
    <w:rsid w:val="00DC2457"/>
    <w:rsid w:val="00DD352D"/>
    <w:rsid w:val="00DF23F9"/>
    <w:rsid w:val="00E15068"/>
    <w:rsid w:val="00E40307"/>
    <w:rsid w:val="00E4379F"/>
    <w:rsid w:val="00E56390"/>
    <w:rsid w:val="00E6439D"/>
    <w:rsid w:val="00E73C3A"/>
    <w:rsid w:val="00E9030A"/>
    <w:rsid w:val="00E9089A"/>
    <w:rsid w:val="00EA1473"/>
    <w:rsid w:val="00EC2CB1"/>
    <w:rsid w:val="00EC5521"/>
    <w:rsid w:val="00EC59AA"/>
    <w:rsid w:val="00EE4D6F"/>
    <w:rsid w:val="00EF344F"/>
    <w:rsid w:val="00F00F22"/>
    <w:rsid w:val="00F17DC9"/>
    <w:rsid w:val="00F4676D"/>
    <w:rsid w:val="00F63BF7"/>
    <w:rsid w:val="00F75414"/>
    <w:rsid w:val="00F7592E"/>
    <w:rsid w:val="00F81432"/>
    <w:rsid w:val="00F830A8"/>
    <w:rsid w:val="00FA4F74"/>
    <w:rsid w:val="00FC33C2"/>
    <w:rsid w:val="00FD0FD3"/>
    <w:rsid w:val="00FF43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1434B"/>
  <w15:docId w15:val="{755E1B4A-AA5C-4CBD-80E1-14901BE4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A1189"/>
    <w:pPr>
      <w:spacing w:after="0"/>
    </w:pPr>
    <w:rPr>
      <w:rFonts w:ascii="Times New Roman" w:hAnsi="Times New Roman"/>
      <w:i/>
      <w:sz w:val="24"/>
    </w:rPr>
  </w:style>
  <w:style w:type="paragraph" w:styleId="Virsraksts1">
    <w:name w:val="heading 1"/>
    <w:basedOn w:val="Parasts"/>
    <w:next w:val="Parasts"/>
    <w:link w:val="Virsraksts1Rakstz"/>
    <w:qFormat/>
    <w:rsid w:val="000A1189"/>
    <w:pPr>
      <w:keepNext/>
      <w:spacing w:line="240" w:lineRule="auto"/>
      <w:outlineLvl w:val="0"/>
    </w:pPr>
    <w:rPr>
      <w:rFonts w:eastAsia="Arial Unicode MS" w:cs="Arial Unicode MS"/>
      <w:b/>
      <w:i w:val="0"/>
      <w:szCs w:val="24"/>
      <w:u w:val="single"/>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A1189"/>
    <w:rPr>
      <w:rFonts w:ascii="Times New Roman" w:eastAsia="Arial Unicode MS" w:hAnsi="Times New Roman" w:cs="Arial Unicode MS"/>
      <w:b/>
      <w:sz w:val="24"/>
      <w:szCs w:val="24"/>
      <w:u w:val="single"/>
      <w:lang w:eastAsia="lv-LV"/>
    </w:rPr>
  </w:style>
  <w:style w:type="paragraph" w:styleId="Sarakstarindkopa">
    <w:name w:val="List Paragraph"/>
    <w:basedOn w:val="Parasts"/>
    <w:uiPriority w:val="99"/>
    <w:qFormat/>
    <w:rsid w:val="00783F6D"/>
    <w:pPr>
      <w:ind w:left="720"/>
      <w:contextualSpacing/>
    </w:pPr>
  </w:style>
  <w:style w:type="character" w:styleId="Hipersaite">
    <w:name w:val="Hyperlink"/>
    <w:basedOn w:val="Noklusjumarindkopasfonts"/>
    <w:uiPriority w:val="99"/>
    <w:unhideWhenUsed/>
    <w:rsid w:val="007D00B5"/>
    <w:rPr>
      <w:color w:val="0563C1" w:themeColor="hyperlink"/>
      <w:u w:val="single"/>
    </w:rPr>
  </w:style>
  <w:style w:type="character" w:customStyle="1" w:styleId="Neatrisintapieminana1">
    <w:name w:val="Neatrisināta pieminēšana1"/>
    <w:basedOn w:val="Noklusjumarindkopasfonts"/>
    <w:uiPriority w:val="99"/>
    <w:semiHidden/>
    <w:unhideWhenUsed/>
    <w:rsid w:val="007D00B5"/>
    <w:rPr>
      <w:color w:val="605E5C"/>
      <w:shd w:val="clear" w:color="auto" w:fill="E1DFDD"/>
    </w:rPr>
  </w:style>
  <w:style w:type="paragraph" w:customStyle="1" w:styleId="Default">
    <w:name w:val="Default"/>
    <w:rsid w:val="00590A7B"/>
    <w:pPr>
      <w:autoSpaceDE w:val="0"/>
      <w:autoSpaceDN w:val="0"/>
      <w:adjustRightInd w:val="0"/>
      <w:spacing w:after="0" w:line="240" w:lineRule="auto"/>
    </w:pPr>
    <w:rPr>
      <w:rFonts w:ascii="Arial" w:hAnsi="Arial" w:cs="Arial"/>
      <w:color w:val="000000"/>
      <w:sz w:val="24"/>
      <w:szCs w:val="24"/>
    </w:rPr>
  </w:style>
  <w:style w:type="paragraph" w:styleId="Pamatteksts">
    <w:name w:val="Body Text"/>
    <w:basedOn w:val="Parasts"/>
    <w:link w:val="PamattekstsRakstz"/>
    <w:rsid w:val="00036EEC"/>
    <w:pPr>
      <w:widowControl w:val="0"/>
      <w:suppressAutoHyphens/>
      <w:spacing w:after="120" w:line="240" w:lineRule="auto"/>
    </w:pPr>
    <w:rPr>
      <w:rFonts w:eastAsia="Lucida Sans Unicode" w:cs="Times New Roman"/>
      <w:i w:val="0"/>
      <w:szCs w:val="24"/>
    </w:rPr>
  </w:style>
  <w:style w:type="character" w:customStyle="1" w:styleId="PamattekstsRakstz">
    <w:name w:val="Pamatteksts Rakstz."/>
    <w:basedOn w:val="Noklusjumarindkopasfonts"/>
    <w:link w:val="Pamatteksts"/>
    <w:rsid w:val="00036EEC"/>
    <w:rPr>
      <w:rFonts w:ascii="Times New Roman" w:eastAsia="Lucida Sans Unicode" w:hAnsi="Times New Roman" w:cs="Times New Roman"/>
      <w:sz w:val="24"/>
      <w:szCs w:val="24"/>
    </w:rPr>
  </w:style>
  <w:style w:type="paragraph" w:customStyle="1" w:styleId="xl23">
    <w:name w:val="xl23"/>
    <w:basedOn w:val="Parasts"/>
    <w:rsid w:val="00036EEC"/>
    <w:pPr>
      <w:widowControl w:val="0"/>
      <w:suppressAutoHyphens/>
      <w:spacing w:before="280" w:after="280" w:line="240" w:lineRule="auto"/>
    </w:pPr>
    <w:rPr>
      <w:rFonts w:ascii="Arial" w:eastAsia="Lucida Sans Unicode" w:hAnsi="Arial" w:cs="Arial"/>
      <w:i w:val="0"/>
      <w:szCs w:val="20"/>
      <w:lang w:val="en-US"/>
    </w:rPr>
  </w:style>
  <w:style w:type="paragraph" w:customStyle="1" w:styleId="naisf">
    <w:name w:val="naisf"/>
    <w:basedOn w:val="Parasts"/>
    <w:rsid w:val="00036EEC"/>
    <w:pPr>
      <w:spacing w:before="75" w:after="75" w:line="240" w:lineRule="auto"/>
      <w:ind w:firstLine="375"/>
      <w:jc w:val="both"/>
    </w:pPr>
    <w:rPr>
      <w:rFonts w:eastAsia="Times New Roman" w:cs="Times New Roman"/>
      <w:i w:val="0"/>
      <w:szCs w:val="24"/>
      <w:lang w:eastAsia="lv-LV"/>
    </w:rPr>
  </w:style>
  <w:style w:type="paragraph" w:customStyle="1" w:styleId="naisc">
    <w:name w:val="naisc"/>
    <w:basedOn w:val="Parasts"/>
    <w:rsid w:val="00036EEC"/>
    <w:pPr>
      <w:spacing w:before="100" w:beforeAutospacing="1" w:after="100" w:afterAutospacing="1" w:line="240" w:lineRule="auto"/>
    </w:pPr>
    <w:rPr>
      <w:rFonts w:eastAsia="Times New Roman" w:cs="Times New Roman"/>
      <w:i w:val="0"/>
      <w:szCs w:val="24"/>
      <w:lang w:eastAsia="lv-LV"/>
    </w:rPr>
  </w:style>
  <w:style w:type="paragraph" w:customStyle="1" w:styleId="satursarnum">
    <w:name w:val="satursarnum"/>
    <w:basedOn w:val="Parasts"/>
    <w:uiPriority w:val="99"/>
    <w:rsid w:val="00036EEC"/>
    <w:pPr>
      <w:spacing w:before="100" w:beforeAutospacing="1" w:after="100" w:afterAutospacing="1" w:line="240" w:lineRule="auto"/>
    </w:pPr>
    <w:rPr>
      <w:rFonts w:eastAsia="Times New Roman" w:cs="Times New Roman"/>
      <w:i w:val="0"/>
      <w:szCs w:val="24"/>
      <w:lang w:eastAsia="lv-LV"/>
    </w:rPr>
  </w:style>
  <w:style w:type="character" w:styleId="Izteiksmgs">
    <w:name w:val="Strong"/>
    <w:basedOn w:val="Noklusjumarindkopasfonts"/>
    <w:uiPriority w:val="22"/>
    <w:qFormat/>
    <w:rsid w:val="00B17DDB"/>
    <w:rPr>
      <w:b/>
      <w:bCs/>
    </w:rPr>
  </w:style>
  <w:style w:type="paragraph" w:styleId="Paraststmeklis">
    <w:name w:val="Normal (Web)"/>
    <w:basedOn w:val="Parasts"/>
    <w:uiPriority w:val="99"/>
    <w:semiHidden/>
    <w:unhideWhenUsed/>
    <w:rsid w:val="00B17DDB"/>
    <w:pPr>
      <w:spacing w:before="100" w:beforeAutospacing="1" w:after="100" w:afterAutospacing="1" w:line="240" w:lineRule="auto"/>
    </w:pPr>
    <w:rPr>
      <w:rFonts w:eastAsia="Times New Roman" w:cs="Times New Roman"/>
      <w:i w:val="0"/>
      <w:szCs w:val="24"/>
      <w:lang w:eastAsia="lv-LV"/>
    </w:rPr>
  </w:style>
  <w:style w:type="paragraph" w:styleId="Pamatteksts2">
    <w:name w:val="Body Text 2"/>
    <w:basedOn w:val="Parasts"/>
    <w:link w:val="Pamatteksts2Rakstz"/>
    <w:uiPriority w:val="99"/>
    <w:unhideWhenUsed/>
    <w:rsid w:val="008A15B1"/>
    <w:pPr>
      <w:spacing w:after="120" w:line="480" w:lineRule="auto"/>
    </w:pPr>
  </w:style>
  <w:style w:type="character" w:customStyle="1" w:styleId="Pamatteksts2Rakstz">
    <w:name w:val="Pamatteksts 2 Rakstz."/>
    <w:basedOn w:val="Noklusjumarindkopasfonts"/>
    <w:link w:val="Pamatteksts2"/>
    <w:uiPriority w:val="99"/>
    <w:rsid w:val="008A15B1"/>
    <w:rPr>
      <w:rFonts w:ascii="Times New Roman" w:hAnsi="Times New Roman"/>
      <w:i/>
      <w:sz w:val="24"/>
    </w:rPr>
  </w:style>
  <w:style w:type="paragraph" w:styleId="Galvene">
    <w:name w:val="header"/>
    <w:basedOn w:val="Parasts"/>
    <w:link w:val="GalveneRakstz"/>
    <w:uiPriority w:val="99"/>
    <w:unhideWhenUsed/>
    <w:rsid w:val="004F25F8"/>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4F25F8"/>
    <w:rPr>
      <w:rFonts w:ascii="Times New Roman" w:hAnsi="Times New Roman"/>
      <w:i/>
      <w:sz w:val="24"/>
    </w:rPr>
  </w:style>
  <w:style w:type="paragraph" w:styleId="Kjene">
    <w:name w:val="footer"/>
    <w:basedOn w:val="Parasts"/>
    <w:link w:val="KjeneRakstz"/>
    <w:uiPriority w:val="99"/>
    <w:unhideWhenUsed/>
    <w:rsid w:val="004F25F8"/>
    <w:pPr>
      <w:tabs>
        <w:tab w:val="center" w:pos="4153"/>
        <w:tab w:val="right" w:pos="8306"/>
      </w:tabs>
      <w:spacing w:line="240" w:lineRule="auto"/>
    </w:pPr>
  </w:style>
  <w:style w:type="character" w:customStyle="1" w:styleId="KjeneRakstz">
    <w:name w:val="Kājene Rakstz."/>
    <w:basedOn w:val="Noklusjumarindkopasfonts"/>
    <w:link w:val="Kjene"/>
    <w:uiPriority w:val="99"/>
    <w:rsid w:val="004F25F8"/>
    <w:rPr>
      <w:rFonts w:ascii="Times New Roman" w:hAnsi="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757712">
      <w:bodyDiv w:val="1"/>
      <w:marLeft w:val="0"/>
      <w:marRight w:val="0"/>
      <w:marTop w:val="0"/>
      <w:marBottom w:val="0"/>
      <w:divBdr>
        <w:top w:val="none" w:sz="0" w:space="0" w:color="auto"/>
        <w:left w:val="none" w:sz="0" w:space="0" w:color="auto"/>
        <w:bottom w:val="none" w:sz="0" w:space="0" w:color="auto"/>
        <w:right w:val="none" w:sz="0" w:space="0" w:color="auto"/>
      </w:divBdr>
    </w:div>
    <w:div w:id="1013995016">
      <w:bodyDiv w:val="1"/>
      <w:marLeft w:val="0"/>
      <w:marRight w:val="0"/>
      <w:marTop w:val="0"/>
      <w:marBottom w:val="0"/>
      <w:divBdr>
        <w:top w:val="none" w:sz="0" w:space="0" w:color="auto"/>
        <w:left w:val="none" w:sz="0" w:space="0" w:color="auto"/>
        <w:bottom w:val="none" w:sz="0" w:space="0" w:color="auto"/>
        <w:right w:val="none" w:sz="0" w:space="0" w:color="auto"/>
      </w:divBdr>
    </w:div>
    <w:div w:id="1666129556">
      <w:bodyDiv w:val="1"/>
      <w:marLeft w:val="0"/>
      <w:marRight w:val="0"/>
      <w:marTop w:val="0"/>
      <w:marBottom w:val="0"/>
      <w:divBdr>
        <w:top w:val="none" w:sz="0" w:space="0" w:color="auto"/>
        <w:left w:val="none" w:sz="0" w:space="0" w:color="auto"/>
        <w:bottom w:val="none" w:sz="0" w:space="0" w:color="auto"/>
        <w:right w:val="none" w:sz="0" w:space="0" w:color="auto"/>
      </w:divBdr>
    </w:div>
    <w:div w:id="1786998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madona.lv/lat/izstrades-process" TargetMode="External"/><Relationship Id="rId4" Type="http://schemas.openxmlformats.org/officeDocument/2006/relationships/webSettings" Target="webSettings.xml"/><Relationship Id="rId9" Type="http://schemas.openxmlformats.org/officeDocument/2006/relationships/hyperlink" Target="https://geolatvija.lv/geo/tapi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3204</Words>
  <Characters>1827</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Andrejs_J</dc:creator>
  <cp:keywords/>
  <dc:description/>
  <cp:lastModifiedBy>Lietvediba</cp:lastModifiedBy>
  <cp:revision>7</cp:revision>
  <cp:lastPrinted>2022-08-12T06:34:00Z</cp:lastPrinted>
  <dcterms:created xsi:type="dcterms:W3CDTF">2025-07-14T11:58:00Z</dcterms:created>
  <dcterms:modified xsi:type="dcterms:W3CDTF">2025-08-06T11:44:00Z</dcterms:modified>
</cp:coreProperties>
</file>